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02D9C709" w:rsidR="009A72D2" w:rsidRPr="00403C8E" w:rsidRDefault="00B5021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0D7F401F">
                <wp:simplePos x="0" y="0"/>
                <wp:positionH relativeFrom="page">
                  <wp:posOffset>68580</wp:posOffset>
                </wp:positionH>
                <wp:positionV relativeFrom="paragraph">
                  <wp:posOffset>5716905</wp:posOffset>
                </wp:positionV>
                <wp:extent cx="7755255" cy="25050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55255" cy="2505075"/>
                        </a:xfrm>
                        <a:prstGeom prst="rect">
                          <a:avLst/>
                        </a:prstGeom>
                        <a:noFill/>
                        <a:ln w="6350">
                          <a:noFill/>
                        </a:ln>
                      </wps:spPr>
                      <wps:txbx>
                        <w:txbxContent>
                          <w:p w14:paraId="6954BE05" w14:textId="45CF535C" w:rsidR="009709C5" w:rsidRPr="00B50212" w:rsidRDefault="009709C5" w:rsidP="006912CA">
                            <w:pPr>
                              <w:tabs>
                                <w:tab w:val="left" w:pos="7513"/>
                                <w:tab w:val="left" w:pos="8789"/>
                              </w:tabs>
                              <w:spacing w:line="100" w:lineRule="atLeast"/>
                              <w:ind w:right="357"/>
                              <w:rPr>
                                <w:color w:val="9F2241"/>
                                <w:sz w:val="20"/>
                              </w:rPr>
                            </w:pPr>
                            <w:r w:rsidRPr="00B50212">
                              <w:rPr>
                                <w:rFonts w:ascii="Montserrat" w:eastAsia="Times New Roman" w:hAnsi="Montserrat"/>
                                <w:b/>
                                <w:bCs/>
                                <w:color w:val="9F2241"/>
                                <w:kern w:val="0"/>
                                <w:sz w:val="44"/>
                                <w:szCs w:val="52"/>
                                <w:lang w:eastAsia="es-MX"/>
                              </w:rPr>
                              <w:t xml:space="preserve">GUÍA PARA EVALUAR LOS CRITERIOS ESENCIALES DE PLANES Y PROGRAMAS DE ESTUDIO DE ESPECIALIDAD Y MAESTRÍA EN PROCESOS DE ATENCIÓN CLÍNICA </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5.4pt;margin-top:450.15pt;width:610.65pt;height:19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" filled="f" stroked="f" strokeweight=".5pt">
                <v:textbox inset="6.99997mm,6.99997mm,6.99997mm,6.99997mm">
                  <w:txbxContent>
                    <w:p w14:paraId="6954BE05" w14:textId="45CF535C" w:rsidR="009709C5" w:rsidRPr="00B50212" w:rsidRDefault="009709C5" w:rsidP="006912CA">
                      <w:pPr>
                        <w:tabs>
                          <w:tab w:val="left" w:pos="7513"/>
                          <w:tab w:val="left" w:pos="8789"/>
                        </w:tabs>
                        <w:spacing w:line="100" w:lineRule="atLeast"/>
                        <w:ind w:right="357"/>
                        <w:rPr>
                          <w:color w:val="9F2241"/>
                          <w:sz w:val="20"/>
                        </w:rPr>
                      </w:pPr>
                      <w:r w:rsidRPr="00B50212">
                        <w:rPr>
                          <w:rFonts w:ascii="Montserrat" w:eastAsia="Times New Roman" w:hAnsi="Montserrat"/>
                          <w:b/>
                          <w:bCs/>
                          <w:color w:val="9F2241"/>
                          <w:kern w:val="0"/>
                          <w:sz w:val="44"/>
                          <w:szCs w:val="52"/>
                          <w:lang w:eastAsia="es-MX"/>
                        </w:rPr>
                        <w:t xml:space="preserve">GUÍA PARA EVALUAR LOS CRITERIOS ESENCIALES DE PLANES Y PROGRAMAS DE ESTUDIO DE ESPECIALIDAD Y MAESTRÍA EN PROCESOS DE ATENCIÓN CLÍNICA </w:t>
                      </w:r>
                    </w:p>
                  </w:txbxContent>
                </v:textbox>
                <w10:wrap anchorx="page"/>
              </v:shape>
            </w:pict>
          </mc:Fallback>
        </mc:AlternateContent>
      </w:r>
      <w:r w:rsidR="00571A26">
        <w:rPr>
          <w:noProof/>
          <w:lang w:eastAsia="es-MX"/>
        </w:rPr>
        <mc:AlternateContent>
          <mc:Choice Requires="wps">
            <w:drawing>
              <wp:anchor distT="0" distB="0" distL="114300" distR="114300" simplePos="0" relativeHeight="251675648" behindDoc="0" locked="0" layoutInCell="1" allowOverlap="1" wp14:anchorId="4534E8D8" wp14:editId="64618761">
                <wp:simplePos x="0" y="0"/>
                <wp:positionH relativeFrom="page">
                  <wp:posOffset>4246245</wp:posOffset>
                </wp:positionH>
                <wp:positionV relativeFrom="paragraph">
                  <wp:posOffset>8041640</wp:posOffset>
                </wp:positionV>
                <wp:extent cx="3385608" cy="4191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19100"/>
                        </a:xfrm>
                        <a:prstGeom prst="rect">
                          <a:avLst/>
                        </a:prstGeom>
                        <a:noFill/>
                        <a:ln w="6350">
                          <a:noFill/>
                        </a:ln>
                      </wps:spPr>
                      <wps:txbx>
                        <w:txbxContent>
                          <w:p w14:paraId="1DFBBF59" w14:textId="77777777" w:rsidR="009709C5" w:rsidRDefault="009709C5" w:rsidP="00D3196F">
                            <w:pPr>
                              <w:pStyle w:val="Criterios8"/>
                              <w:numPr>
                                <w:ilvl w:val="0"/>
                                <w:numId w:val="0"/>
                              </w:numPr>
                              <w:spacing w:after="0" w:line="240" w:lineRule="auto"/>
                              <w:ind w:left="720"/>
                              <w:jc w:val="right"/>
                              <w:rPr>
                                <w:lang w:eastAsia="es-MX"/>
                              </w:rPr>
                            </w:pPr>
                            <w:r w:rsidRPr="00D3196F">
                              <w:rPr>
                                <w:lang w:eastAsia="es-MX"/>
                              </w:rPr>
                              <w:t>Acuerdo COEVA 0001/LXXII/2019</w:t>
                            </w:r>
                          </w:p>
                          <w:p w14:paraId="5F304C74" w14:textId="7C112A97" w:rsidR="009709C5" w:rsidRPr="00D3196F" w:rsidRDefault="009709C5" w:rsidP="00D3196F">
                            <w:pPr>
                              <w:pStyle w:val="Criterios8"/>
                              <w:numPr>
                                <w:ilvl w:val="0"/>
                                <w:numId w:val="0"/>
                              </w:numPr>
                              <w:spacing w:after="0" w:line="240" w:lineRule="auto"/>
                              <w:ind w:left="720"/>
                              <w:jc w:val="right"/>
                              <w:rPr>
                                <w:lang w:eastAsia="es-MX"/>
                              </w:rPr>
                            </w:pPr>
                            <w:r>
                              <w:rPr>
                                <w:caps w:val="0"/>
                                <w:lang w:eastAsia="es-MX"/>
                              </w:rPr>
                              <w:t>Enero de 2023</w:t>
                            </w:r>
                          </w:p>
                          <w:p w14:paraId="770BDFB0" w14:textId="78BB09C5" w:rsidR="009709C5" w:rsidRPr="00D3196F" w:rsidRDefault="009709C5" w:rsidP="00957EAF">
                            <w:pPr>
                              <w:tabs>
                                <w:tab w:val="left" w:pos="8789"/>
                                <w:tab w:val="left" w:pos="13041"/>
                              </w:tabs>
                              <w:spacing w:line="100" w:lineRule="atLeast"/>
                              <w:ind w:right="456"/>
                              <w:jc w:val="right"/>
                              <w:rPr>
                                <w:rFonts w:ascii="Montserrat" w:eastAsia="Times New Roman" w:hAnsi="Montserrat"/>
                                <w:bCs/>
                                <w:color w:val="9F2241"/>
                                <w:sz w:val="20"/>
                                <w:szCs w:val="20"/>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34.35pt;margin-top:633.2pt;width:266.6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" filled="f" stroked="f" strokeweight=".5pt">
                <v:textbox>
                  <w:txbxContent>
                    <w:p w14:paraId="1DFBBF59" w14:textId="77777777" w:rsidR="009709C5" w:rsidRDefault="009709C5" w:rsidP="00D3196F">
                      <w:pPr>
                        <w:pStyle w:val="Criterios8"/>
                        <w:numPr>
                          <w:ilvl w:val="0"/>
                          <w:numId w:val="0"/>
                        </w:numPr>
                        <w:spacing w:after="0" w:line="240" w:lineRule="auto"/>
                        <w:ind w:left="720"/>
                        <w:jc w:val="right"/>
                        <w:rPr>
                          <w:lang w:eastAsia="es-MX"/>
                        </w:rPr>
                      </w:pPr>
                      <w:r w:rsidRPr="00D3196F">
                        <w:rPr>
                          <w:lang w:eastAsia="es-MX"/>
                        </w:rPr>
                        <w:t>Acuerdo COEVA 0001/LXXII/2019</w:t>
                      </w:r>
                    </w:p>
                    <w:p w14:paraId="5F304C74" w14:textId="7C112A97" w:rsidR="009709C5" w:rsidRPr="00D3196F" w:rsidRDefault="009709C5" w:rsidP="00D3196F">
                      <w:pPr>
                        <w:pStyle w:val="Criterios8"/>
                        <w:numPr>
                          <w:ilvl w:val="0"/>
                          <w:numId w:val="0"/>
                        </w:numPr>
                        <w:spacing w:after="0" w:line="240" w:lineRule="auto"/>
                        <w:ind w:left="720"/>
                        <w:jc w:val="right"/>
                        <w:rPr>
                          <w:lang w:eastAsia="es-MX"/>
                        </w:rPr>
                      </w:pPr>
                      <w:r>
                        <w:rPr>
                          <w:caps w:val="0"/>
                          <w:lang w:eastAsia="es-MX"/>
                        </w:rPr>
                        <w:t>Enero de 2023</w:t>
                      </w:r>
                    </w:p>
                    <w:p w14:paraId="770BDFB0" w14:textId="78BB09C5" w:rsidR="009709C5" w:rsidRPr="00D3196F" w:rsidRDefault="009709C5" w:rsidP="00957EAF">
                      <w:pPr>
                        <w:tabs>
                          <w:tab w:val="left" w:pos="8789"/>
                          <w:tab w:val="left" w:pos="13041"/>
                        </w:tabs>
                        <w:spacing w:line="100" w:lineRule="atLeast"/>
                        <w:ind w:right="456"/>
                        <w:jc w:val="right"/>
                        <w:rPr>
                          <w:rFonts w:ascii="Montserrat" w:eastAsia="Times New Roman" w:hAnsi="Montserrat"/>
                          <w:bCs/>
                          <w:color w:val="9F2241"/>
                          <w:sz w:val="20"/>
                          <w:szCs w:val="20"/>
                          <w:lang w:eastAsia="es-MX"/>
                        </w:rPr>
                      </w:pP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3665B7">
          <w:footerReference w:type="default" r:id="rId8"/>
          <w:headerReference w:type="first" r:id="rId9"/>
          <w:footnotePr>
            <w:pos w:val="beneathText"/>
          </w:footnotePr>
          <w:pgSz w:w="12240" w:h="15840" w:code="1"/>
          <w:pgMar w:top="2126" w:right="1134" w:bottom="1701" w:left="1418"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5D954311" w:rsidR="007E5344" w:rsidRDefault="007E5344" w:rsidP="00DB6ABB">
      <w:pPr>
        <w:widowControl/>
        <w:suppressAutoHyphens w:val="0"/>
        <w:ind w:right="247"/>
        <w:jc w:val="both"/>
        <w:rPr>
          <w:rFonts w:ascii="Montserrat Medium" w:hAnsi="Montserrat Medium" w:cs="Arial"/>
          <w:bCs/>
          <w:sz w:val="16"/>
          <w:szCs w:val="19"/>
        </w:rPr>
      </w:pPr>
    </w:p>
    <w:p w14:paraId="6D825A7E" w14:textId="50DA7611" w:rsidR="001C2F82" w:rsidRDefault="001C2F82" w:rsidP="00DB6ABB">
      <w:pPr>
        <w:widowControl/>
        <w:suppressAutoHyphens w:val="0"/>
        <w:ind w:right="247"/>
        <w:jc w:val="both"/>
        <w:rPr>
          <w:rFonts w:ascii="Montserrat Medium" w:hAnsi="Montserrat Medium" w:cs="Arial"/>
          <w:bCs/>
          <w:sz w:val="16"/>
          <w:szCs w:val="19"/>
        </w:rPr>
      </w:pPr>
    </w:p>
    <w:p w14:paraId="67F0425D" w14:textId="5F12FA99" w:rsidR="001C2F82" w:rsidRDefault="001C2F82" w:rsidP="00DB6ABB">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9744" behindDoc="0" locked="0" layoutInCell="1" allowOverlap="1" wp14:anchorId="2EA54880" wp14:editId="42E81210">
                <wp:simplePos x="0" y="0"/>
                <wp:positionH relativeFrom="column">
                  <wp:posOffset>0</wp:posOffset>
                </wp:positionH>
                <wp:positionV relativeFrom="paragraph">
                  <wp:posOffset>912495</wp:posOffset>
                </wp:positionV>
                <wp:extent cx="6338570" cy="788670"/>
                <wp:effectExtent l="0" t="0" r="0" b="698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9709C5" w:rsidRPr="007E5344" w:rsidRDefault="009709C5" w:rsidP="00D410C1">
                            <w:pPr>
                              <w:ind w:right="247"/>
                              <w:jc w:val="center"/>
                              <w:rPr>
                                <w:rFonts w:ascii="Montserrat Medium" w:hAnsi="Montserrat Medium" w:cs="Arial"/>
                                <w:b/>
                                <w:bCs/>
                              </w:rPr>
                            </w:pPr>
                          </w:p>
                          <w:p w14:paraId="4F47C1BA" w14:textId="77F8170D" w:rsidR="009709C5" w:rsidRDefault="009709C5" w:rsidP="009709C5">
                            <w:pPr>
                              <w:ind w:right="247"/>
                              <w:jc w:val="both"/>
                              <w:rPr>
                                <w:rFonts w:ascii="Montserrat Medium" w:hAnsi="Montserrat Medium" w:cs="Arial"/>
                                <w:b/>
                                <w:bCs/>
                              </w:rPr>
                            </w:pPr>
                            <w:r w:rsidRPr="00332F72">
                              <w:rPr>
                                <w:rFonts w:ascii="Montserrat Medium" w:hAnsi="Montserrat Medium" w:cs="Arial"/>
                                <w:b/>
                                <w:bCs/>
                              </w:rPr>
                              <w:t xml:space="preserve">GUÍA PARA EVALUAR LOS CRITERIOS ESENCIALES DE PLANES Y PROGRAMAS DE ESTUDIO APLICABLE A MAESTRÍA Y ESPECIALIDAD EN PROCESOS DE ATENCIÓN CLÍNICA </w:t>
                            </w:r>
                          </w:p>
                          <w:p w14:paraId="039940AB" w14:textId="77777777" w:rsidR="009709C5" w:rsidRPr="00332F72" w:rsidRDefault="009709C5" w:rsidP="00332F72">
                            <w:pPr>
                              <w:ind w:right="247"/>
                              <w:rPr>
                                <w:rFonts w:ascii="Montserrat Medium" w:hAnsi="Montserrat Medium" w:cs="Arial"/>
                                <w:b/>
                                <w:bCs/>
                              </w:rPr>
                            </w:pPr>
                          </w:p>
                          <w:p w14:paraId="0A9FCBCA" w14:textId="341BFE81" w:rsidR="009709C5" w:rsidRPr="00332F72" w:rsidRDefault="009709C5" w:rsidP="00332F72">
                            <w:pPr>
                              <w:ind w:right="247"/>
                              <w:rPr>
                                <w:rFonts w:ascii="Montserrat Medium" w:hAnsi="Montserrat Medium" w:cs="Arial"/>
                                <w:b/>
                                <w:bCs/>
                              </w:rPr>
                            </w:pPr>
                            <w:r w:rsidRPr="00332F72">
                              <w:rPr>
                                <w:rFonts w:ascii="Montserrat Medium" w:hAnsi="Montserrat Medium" w:cs="Arial"/>
                                <w:b/>
                                <w:bCs/>
                              </w:rPr>
                              <w:t>(NO APLICA PARA ESPECIALIDADES EN MEDICINA Y ESTOMATOLOGÍA)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left:0;text-align:left;margin-left:0;margin-top:71.8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" filled="f" stroked="f" strokeweight=".5pt">
                <v:textbox style="mso-fit-shape-to-text:t">
                  <w:txbxContent>
                    <w:p w14:paraId="6D645019" w14:textId="77777777" w:rsidR="009709C5" w:rsidRPr="007E5344" w:rsidRDefault="009709C5" w:rsidP="00D410C1">
                      <w:pPr>
                        <w:ind w:right="247"/>
                        <w:jc w:val="center"/>
                        <w:rPr>
                          <w:rFonts w:ascii="Montserrat Medium" w:hAnsi="Montserrat Medium" w:cs="Arial"/>
                          <w:b/>
                          <w:bCs/>
                        </w:rPr>
                      </w:pPr>
                    </w:p>
                    <w:p w14:paraId="4F47C1BA" w14:textId="77F8170D" w:rsidR="009709C5" w:rsidRDefault="009709C5" w:rsidP="009709C5">
                      <w:pPr>
                        <w:ind w:right="247"/>
                        <w:jc w:val="both"/>
                        <w:rPr>
                          <w:rFonts w:ascii="Montserrat Medium" w:hAnsi="Montserrat Medium" w:cs="Arial"/>
                          <w:b/>
                          <w:bCs/>
                        </w:rPr>
                      </w:pPr>
                      <w:r w:rsidRPr="00332F72">
                        <w:rPr>
                          <w:rFonts w:ascii="Montserrat Medium" w:hAnsi="Montserrat Medium" w:cs="Arial"/>
                          <w:b/>
                          <w:bCs/>
                        </w:rPr>
                        <w:t xml:space="preserve">GUÍA PARA EVALUAR LOS CRITERIOS ESENCIALES DE PLANES Y PROGRAMAS DE ESTUDIO APLICABLE A MAESTRÍA Y ESPECIALIDAD EN PROCESOS DE ATENCIÓN CLÍNICA </w:t>
                      </w:r>
                    </w:p>
                    <w:p w14:paraId="039940AB" w14:textId="77777777" w:rsidR="009709C5" w:rsidRPr="00332F72" w:rsidRDefault="009709C5" w:rsidP="00332F72">
                      <w:pPr>
                        <w:ind w:right="247"/>
                        <w:rPr>
                          <w:rFonts w:ascii="Montserrat Medium" w:hAnsi="Montserrat Medium" w:cs="Arial"/>
                          <w:b/>
                          <w:bCs/>
                        </w:rPr>
                      </w:pPr>
                    </w:p>
                    <w:p w14:paraId="0A9FCBCA" w14:textId="341BFE81" w:rsidR="009709C5" w:rsidRPr="00332F72" w:rsidRDefault="009709C5" w:rsidP="00332F72">
                      <w:pPr>
                        <w:ind w:right="247"/>
                        <w:rPr>
                          <w:rFonts w:ascii="Montserrat Medium" w:hAnsi="Montserrat Medium" w:cs="Arial"/>
                          <w:b/>
                          <w:bCs/>
                        </w:rPr>
                      </w:pPr>
                      <w:r w:rsidRPr="00332F72">
                        <w:rPr>
                          <w:rFonts w:ascii="Montserrat Medium" w:hAnsi="Montserrat Medium" w:cs="Arial"/>
                          <w:b/>
                          <w:bCs/>
                        </w:rPr>
                        <w:t>(NO APLICA PARA ESPECIALIDADES EN MEDICINA Y ESTOMATOLOGÍA)</w:t>
                      </w: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1D7F979D">
                <wp:simplePos x="0" y="0"/>
                <wp:positionH relativeFrom="column">
                  <wp:posOffset>0</wp:posOffset>
                </wp:positionH>
                <wp:positionV relativeFrom="paragraph">
                  <wp:posOffset>2431826</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9709C5" w:rsidRPr="004D0A3F" w:rsidRDefault="009709C5" w:rsidP="004D0A3F">
                            <w:pPr>
                              <w:ind w:right="247"/>
                              <w:jc w:val="both"/>
                              <w:rPr>
                                <w:rFonts w:ascii="Montserrat Light" w:hAnsi="Montserrat Light" w:cs="Arial"/>
                                <w:b/>
                                <w:bCs/>
                                <w:sz w:val="19"/>
                                <w:szCs w:val="19"/>
                              </w:rPr>
                            </w:pPr>
                          </w:p>
                          <w:p w14:paraId="6E922A4E" w14:textId="021BDBAE" w:rsidR="009709C5" w:rsidRPr="00332F72" w:rsidRDefault="009709C5" w:rsidP="00332F72">
                            <w:pPr>
                              <w:ind w:right="247"/>
                              <w:rPr>
                                <w:rFonts w:ascii="Montserrat Light" w:hAnsi="Montserrat Light" w:cs="Arial"/>
                                <w:bCs/>
                                <w:sz w:val="16"/>
                                <w:szCs w:val="16"/>
                              </w:rPr>
                            </w:pPr>
                            <w:r>
                              <w:rPr>
                                <w:rFonts w:ascii="Montserrat Light" w:hAnsi="Montserrat Light" w:cs="Arial"/>
                                <w:bCs/>
                                <w:sz w:val="16"/>
                                <w:szCs w:val="16"/>
                              </w:rPr>
                              <w:t>3</w:t>
                            </w:r>
                            <w:r w:rsidRPr="00332F72">
                              <w:rPr>
                                <w:rFonts w:ascii="Montserrat Light" w:hAnsi="Montserrat Light" w:cs="Arial"/>
                                <w:bCs/>
                                <w:sz w:val="16"/>
                                <w:szCs w:val="16"/>
                              </w:rPr>
                              <w:t xml:space="preserve">ª edición, </w:t>
                            </w:r>
                            <w:r>
                              <w:rPr>
                                <w:rFonts w:ascii="Montserrat Light" w:hAnsi="Montserrat Light" w:cs="Arial"/>
                                <w:bCs/>
                                <w:sz w:val="16"/>
                                <w:szCs w:val="16"/>
                              </w:rPr>
                              <w:t>2023</w:t>
                            </w:r>
                          </w:p>
                          <w:p w14:paraId="786DDC35" w14:textId="6D9E3DBC" w:rsidR="009709C5"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D.R. Secretaría de Salud</w:t>
                            </w:r>
                          </w:p>
                          <w:p w14:paraId="6AB34ED4" w14:textId="1742A838" w:rsidR="009709C5" w:rsidRPr="00332F72" w:rsidRDefault="009709C5" w:rsidP="00332F72">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9A5D06C"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Av. Marina Nacional No. 60, Col. Tacuba</w:t>
                            </w:r>
                          </w:p>
                          <w:p w14:paraId="593979C1"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Miguel Hidalgo, 11410, Ciudad de México</w:t>
                            </w:r>
                          </w:p>
                          <w:p w14:paraId="0D00B5A3" w14:textId="77777777" w:rsidR="009709C5" w:rsidRPr="00332F72" w:rsidRDefault="009709C5" w:rsidP="00332F72">
                            <w:pPr>
                              <w:ind w:right="247"/>
                              <w:rPr>
                                <w:rFonts w:ascii="Montserrat Light" w:hAnsi="Montserrat Light" w:cs="Arial"/>
                                <w:b/>
                                <w:bCs/>
                                <w:sz w:val="16"/>
                                <w:szCs w:val="16"/>
                              </w:rPr>
                            </w:pPr>
                          </w:p>
                          <w:p w14:paraId="6F44DD7E"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 xml:space="preserve">México. Secretaría de Salud, Dirección General de Calidad y Educación en Salud. </w:t>
                            </w:r>
                          </w:p>
                          <w:p w14:paraId="3FF21C37" w14:textId="77777777" w:rsidR="009709C5" w:rsidRPr="00332F72" w:rsidRDefault="009709C5" w:rsidP="00332F72">
                            <w:pPr>
                              <w:ind w:right="247"/>
                              <w:rPr>
                                <w:rFonts w:ascii="Montserrat Light" w:hAnsi="Montserrat Light" w:cs="Arial"/>
                                <w:bCs/>
                                <w:sz w:val="16"/>
                                <w:szCs w:val="16"/>
                              </w:rPr>
                            </w:pPr>
                          </w:p>
                          <w:p w14:paraId="4631441F"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Se permite la reproducción total o parcial, sin fines comerciales, citando la fuente.</w:t>
                            </w:r>
                          </w:p>
                          <w:p w14:paraId="6B0F2071" w14:textId="77777777" w:rsidR="009709C5" w:rsidRPr="00332F72" w:rsidRDefault="009709C5" w:rsidP="00332F72">
                            <w:pPr>
                              <w:ind w:right="247"/>
                              <w:rPr>
                                <w:rFonts w:ascii="Montserrat Light" w:hAnsi="Montserrat Light" w:cs="Arial"/>
                                <w:b/>
                                <w:bCs/>
                                <w:sz w:val="16"/>
                                <w:szCs w:val="16"/>
                              </w:rPr>
                            </w:pPr>
                          </w:p>
                          <w:p w14:paraId="3E5C7E52" w14:textId="77777777" w:rsidR="009709C5" w:rsidRPr="00332F72" w:rsidRDefault="009709C5" w:rsidP="00332F72">
                            <w:pPr>
                              <w:ind w:right="247"/>
                              <w:rPr>
                                <w:rFonts w:ascii="Montserrat Light" w:hAnsi="Montserrat Light" w:cs="Arial"/>
                                <w:b/>
                                <w:bCs/>
                                <w:sz w:val="16"/>
                                <w:szCs w:val="16"/>
                              </w:rPr>
                            </w:pPr>
                            <w:r w:rsidRPr="00332F72">
                              <w:rPr>
                                <w:rFonts w:ascii="Montserrat Light" w:hAnsi="Montserrat Light" w:cs="Arial"/>
                                <w:b/>
                                <w:bCs/>
                                <w:sz w:val="16"/>
                                <w:szCs w:val="16"/>
                              </w:rPr>
                              <w:t>Sugerencia de cita:</w:t>
                            </w:r>
                          </w:p>
                          <w:p w14:paraId="7D66DF96" w14:textId="77777777" w:rsidR="009709C5" w:rsidRPr="00332F72" w:rsidRDefault="009709C5" w:rsidP="00332F72">
                            <w:pPr>
                              <w:ind w:right="247"/>
                              <w:rPr>
                                <w:rFonts w:ascii="Montserrat Light" w:hAnsi="Montserrat Light" w:cs="Arial"/>
                                <w:bCs/>
                                <w:sz w:val="16"/>
                                <w:szCs w:val="16"/>
                              </w:rPr>
                            </w:pPr>
                          </w:p>
                          <w:p w14:paraId="1F0FDEFB" w14:textId="6E9C687D" w:rsidR="009709C5" w:rsidRPr="00332F72" w:rsidRDefault="009709C5" w:rsidP="00332F72">
                            <w:pPr>
                              <w:ind w:right="247"/>
                              <w:jc w:val="both"/>
                              <w:rPr>
                                <w:rFonts w:ascii="Montserrat Light" w:hAnsi="Montserrat Light" w:cs="Arial"/>
                                <w:bCs/>
                                <w:sz w:val="16"/>
                                <w:szCs w:val="16"/>
                              </w:rPr>
                            </w:pPr>
                            <w:r w:rsidRPr="00332F72">
                              <w:rPr>
                                <w:rFonts w:ascii="Montserrat Light" w:hAnsi="Montserrat Light" w:cs="Arial"/>
                                <w:bCs/>
                                <w:sz w:val="16"/>
                                <w:szCs w:val="16"/>
                              </w:rPr>
                              <w:t xml:space="preserve">Guía de los criterios esenciales para evaluar planes y programas de estudio aplicable a Maestría y Especialidad en Procesos de Atención Clínica (No aplica para especialidades en Medicina y Estomatología) </w:t>
                            </w:r>
                            <w:r w:rsidRPr="00332F72">
                              <w:rPr>
                                <w:rFonts w:ascii="Montserrat Light" w:hAnsi="Montserrat Light"/>
                                <w:bCs/>
                                <w:sz w:val="16"/>
                                <w:szCs w:val="16"/>
                              </w:rPr>
                              <w:t>Acuerdo COEVA 001/LXXII/2019.</w:t>
                            </w:r>
                            <w:r w:rsidRPr="00332F72">
                              <w:rPr>
                                <w:rFonts w:ascii="Montserrat Light" w:hAnsi="Montserrat Light" w:cs="Arial"/>
                                <w:bCs/>
                                <w:sz w:val="16"/>
                                <w:szCs w:val="16"/>
                              </w:rPr>
                              <w:t xml:space="preserve"> [Recurso electrónico] México: Secretaría de Salud, Dirección General de Calidad y Educación en Salud. Disponible en </w:t>
                            </w:r>
                            <w:hyperlink r:id="rId10" w:history="1">
                              <w:r w:rsidRPr="00332F72">
                                <w:rPr>
                                  <w:rStyle w:val="Hipervnculo"/>
                                  <w:rFonts w:ascii="Montserrat Light" w:hAnsi="Montserrat Light" w:cs="Arial"/>
                                  <w:bCs/>
                                  <w:sz w:val="16"/>
                                  <w:szCs w:val="16"/>
                                </w:rPr>
                                <w:t>http://www.cifrhs.salud.gob.mx/site1/planes-programas/criterios_esenciales.html</w:t>
                              </w:r>
                            </w:hyperlink>
                            <w:r w:rsidRPr="00332F72">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left:0;text-align:left;margin-left:0;margin-top:191.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" filled="f" strokeweight=".5pt">
                <v:textbox style="mso-fit-shape-to-text:t">
                  <w:txbxContent>
                    <w:p w14:paraId="233F3E72" w14:textId="77777777" w:rsidR="009709C5" w:rsidRPr="004D0A3F" w:rsidRDefault="009709C5" w:rsidP="004D0A3F">
                      <w:pPr>
                        <w:ind w:right="247"/>
                        <w:jc w:val="both"/>
                        <w:rPr>
                          <w:rFonts w:ascii="Montserrat Light" w:hAnsi="Montserrat Light" w:cs="Arial"/>
                          <w:b/>
                          <w:bCs/>
                          <w:sz w:val="19"/>
                          <w:szCs w:val="19"/>
                        </w:rPr>
                      </w:pPr>
                    </w:p>
                    <w:p w14:paraId="6E922A4E" w14:textId="021BDBAE" w:rsidR="009709C5" w:rsidRPr="00332F72" w:rsidRDefault="009709C5" w:rsidP="00332F72">
                      <w:pPr>
                        <w:ind w:right="247"/>
                        <w:rPr>
                          <w:rFonts w:ascii="Montserrat Light" w:hAnsi="Montserrat Light" w:cs="Arial"/>
                          <w:bCs/>
                          <w:sz w:val="16"/>
                          <w:szCs w:val="16"/>
                        </w:rPr>
                      </w:pPr>
                      <w:r>
                        <w:rPr>
                          <w:rFonts w:ascii="Montserrat Light" w:hAnsi="Montserrat Light" w:cs="Arial"/>
                          <w:bCs/>
                          <w:sz w:val="16"/>
                          <w:szCs w:val="16"/>
                        </w:rPr>
                        <w:t>3</w:t>
                      </w:r>
                      <w:r w:rsidRPr="00332F72">
                        <w:rPr>
                          <w:rFonts w:ascii="Montserrat Light" w:hAnsi="Montserrat Light" w:cs="Arial"/>
                          <w:bCs/>
                          <w:sz w:val="16"/>
                          <w:szCs w:val="16"/>
                        </w:rPr>
                        <w:t xml:space="preserve">ª edición, </w:t>
                      </w:r>
                      <w:r>
                        <w:rPr>
                          <w:rFonts w:ascii="Montserrat Light" w:hAnsi="Montserrat Light" w:cs="Arial"/>
                          <w:bCs/>
                          <w:sz w:val="16"/>
                          <w:szCs w:val="16"/>
                        </w:rPr>
                        <w:t>2023</w:t>
                      </w:r>
                    </w:p>
                    <w:p w14:paraId="786DDC35" w14:textId="6D9E3DBC" w:rsidR="009709C5"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D.R. Secretaría de Salud</w:t>
                      </w:r>
                    </w:p>
                    <w:p w14:paraId="6AB34ED4" w14:textId="1742A838" w:rsidR="009709C5" w:rsidRPr="00332F72" w:rsidRDefault="009709C5" w:rsidP="00332F72">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9A5D06C"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Av. Marina Nacional No. 60, Col. Tacuba</w:t>
                      </w:r>
                    </w:p>
                    <w:p w14:paraId="593979C1"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Miguel Hidalgo, 11410, Ciudad de México</w:t>
                      </w:r>
                    </w:p>
                    <w:p w14:paraId="0D00B5A3" w14:textId="77777777" w:rsidR="009709C5" w:rsidRPr="00332F72" w:rsidRDefault="009709C5" w:rsidP="00332F72">
                      <w:pPr>
                        <w:ind w:right="247"/>
                        <w:rPr>
                          <w:rFonts w:ascii="Montserrat Light" w:hAnsi="Montserrat Light" w:cs="Arial"/>
                          <w:b/>
                          <w:bCs/>
                          <w:sz w:val="16"/>
                          <w:szCs w:val="16"/>
                        </w:rPr>
                      </w:pPr>
                    </w:p>
                    <w:p w14:paraId="6F44DD7E"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 xml:space="preserve">México. Secretaría de Salud, Dirección General de Calidad y Educación en Salud. </w:t>
                      </w:r>
                    </w:p>
                    <w:p w14:paraId="3FF21C37" w14:textId="77777777" w:rsidR="009709C5" w:rsidRPr="00332F72" w:rsidRDefault="009709C5" w:rsidP="00332F72">
                      <w:pPr>
                        <w:ind w:right="247"/>
                        <w:rPr>
                          <w:rFonts w:ascii="Montserrat Light" w:hAnsi="Montserrat Light" w:cs="Arial"/>
                          <w:bCs/>
                          <w:sz w:val="16"/>
                          <w:szCs w:val="16"/>
                        </w:rPr>
                      </w:pPr>
                    </w:p>
                    <w:p w14:paraId="4631441F" w14:textId="77777777" w:rsidR="009709C5" w:rsidRPr="00332F72" w:rsidRDefault="009709C5" w:rsidP="00332F72">
                      <w:pPr>
                        <w:ind w:right="247"/>
                        <w:rPr>
                          <w:rFonts w:ascii="Montserrat Light" w:hAnsi="Montserrat Light" w:cs="Arial"/>
                          <w:bCs/>
                          <w:sz w:val="16"/>
                          <w:szCs w:val="16"/>
                        </w:rPr>
                      </w:pPr>
                      <w:r w:rsidRPr="00332F72">
                        <w:rPr>
                          <w:rFonts w:ascii="Montserrat Light" w:hAnsi="Montserrat Light" w:cs="Arial"/>
                          <w:bCs/>
                          <w:sz w:val="16"/>
                          <w:szCs w:val="16"/>
                        </w:rPr>
                        <w:t>Se permite la reproducción total o parcial, sin fines comerciales, citando la fuente.</w:t>
                      </w:r>
                    </w:p>
                    <w:p w14:paraId="6B0F2071" w14:textId="77777777" w:rsidR="009709C5" w:rsidRPr="00332F72" w:rsidRDefault="009709C5" w:rsidP="00332F72">
                      <w:pPr>
                        <w:ind w:right="247"/>
                        <w:rPr>
                          <w:rFonts w:ascii="Montserrat Light" w:hAnsi="Montserrat Light" w:cs="Arial"/>
                          <w:b/>
                          <w:bCs/>
                          <w:sz w:val="16"/>
                          <w:szCs w:val="16"/>
                        </w:rPr>
                      </w:pPr>
                    </w:p>
                    <w:p w14:paraId="3E5C7E52" w14:textId="77777777" w:rsidR="009709C5" w:rsidRPr="00332F72" w:rsidRDefault="009709C5" w:rsidP="00332F72">
                      <w:pPr>
                        <w:ind w:right="247"/>
                        <w:rPr>
                          <w:rFonts w:ascii="Montserrat Light" w:hAnsi="Montserrat Light" w:cs="Arial"/>
                          <w:b/>
                          <w:bCs/>
                          <w:sz w:val="16"/>
                          <w:szCs w:val="16"/>
                        </w:rPr>
                      </w:pPr>
                      <w:r w:rsidRPr="00332F72">
                        <w:rPr>
                          <w:rFonts w:ascii="Montserrat Light" w:hAnsi="Montserrat Light" w:cs="Arial"/>
                          <w:b/>
                          <w:bCs/>
                          <w:sz w:val="16"/>
                          <w:szCs w:val="16"/>
                        </w:rPr>
                        <w:t>Sugerencia de cita:</w:t>
                      </w:r>
                    </w:p>
                    <w:p w14:paraId="7D66DF96" w14:textId="77777777" w:rsidR="009709C5" w:rsidRPr="00332F72" w:rsidRDefault="009709C5" w:rsidP="00332F72">
                      <w:pPr>
                        <w:ind w:right="247"/>
                        <w:rPr>
                          <w:rFonts w:ascii="Montserrat Light" w:hAnsi="Montserrat Light" w:cs="Arial"/>
                          <w:bCs/>
                          <w:sz w:val="16"/>
                          <w:szCs w:val="16"/>
                        </w:rPr>
                      </w:pPr>
                    </w:p>
                    <w:p w14:paraId="1F0FDEFB" w14:textId="6E9C687D" w:rsidR="009709C5" w:rsidRPr="00332F72" w:rsidRDefault="009709C5" w:rsidP="00332F72">
                      <w:pPr>
                        <w:ind w:right="247"/>
                        <w:jc w:val="both"/>
                        <w:rPr>
                          <w:rFonts w:ascii="Montserrat Light" w:hAnsi="Montserrat Light" w:cs="Arial"/>
                          <w:bCs/>
                          <w:sz w:val="16"/>
                          <w:szCs w:val="16"/>
                        </w:rPr>
                      </w:pPr>
                      <w:r w:rsidRPr="00332F72">
                        <w:rPr>
                          <w:rFonts w:ascii="Montserrat Light" w:hAnsi="Montserrat Light" w:cs="Arial"/>
                          <w:bCs/>
                          <w:sz w:val="16"/>
                          <w:szCs w:val="16"/>
                        </w:rPr>
                        <w:t xml:space="preserve">Guía de los criterios esenciales para evaluar planes y programas de estudio aplicable a Maestría y Especialidad en Procesos de Atención Clínica (No aplica para especialidades en Medicina y Estomatología) </w:t>
                      </w:r>
                      <w:r w:rsidRPr="00332F72">
                        <w:rPr>
                          <w:rFonts w:ascii="Montserrat Light" w:hAnsi="Montserrat Light"/>
                          <w:bCs/>
                          <w:sz w:val="16"/>
                          <w:szCs w:val="16"/>
                        </w:rPr>
                        <w:t>Acuerdo COEVA 001/LXXII/2019.</w:t>
                      </w:r>
                      <w:r w:rsidRPr="00332F72">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332F72">
                          <w:rPr>
                            <w:rStyle w:val="Hipervnculo"/>
                            <w:rFonts w:ascii="Montserrat Light" w:hAnsi="Montserrat Light" w:cs="Arial"/>
                            <w:bCs/>
                            <w:sz w:val="16"/>
                            <w:szCs w:val="16"/>
                          </w:rPr>
                          <w:t>http://www.cifrhs.salud.gob.mx/site1/planes-programas/criterios_esenciales.html</w:t>
                        </w:r>
                      </w:hyperlink>
                      <w:r w:rsidRPr="00332F72">
                        <w:rPr>
                          <w:rFonts w:ascii="Montserrat Light" w:hAnsi="Montserrat Light" w:cs="Arial"/>
                          <w:bCs/>
                          <w:sz w:val="16"/>
                          <w:szCs w:val="16"/>
                        </w:rPr>
                        <w:t xml:space="preserve"> [Consulta dd/mm/año].</w:t>
                      </w:r>
                    </w:p>
                  </w:txbxContent>
                </v:textbox>
                <w10:wrap type="square"/>
              </v:shape>
            </w:pict>
          </mc:Fallback>
        </mc:AlternateContent>
      </w:r>
    </w:p>
    <w:p w14:paraId="6AFD7DB6" w14:textId="77777777" w:rsidR="001C2F82" w:rsidRPr="00DB6ABB" w:rsidRDefault="001C2F82" w:rsidP="00DB6ABB">
      <w:pPr>
        <w:widowControl/>
        <w:suppressAutoHyphens w:val="0"/>
        <w:ind w:right="247"/>
        <w:jc w:val="both"/>
        <w:rPr>
          <w:rFonts w:ascii="Montserrat Medium" w:hAnsi="Montserrat Medium" w:cs="Arial"/>
          <w:bCs/>
          <w:sz w:val="16"/>
          <w:szCs w:val="19"/>
        </w:rPr>
        <w:sectPr w:rsidR="001C2F82" w:rsidRPr="00DB6ABB" w:rsidSect="003665B7">
          <w:footerReference w:type="default" r:id="rId12"/>
          <w:headerReference w:type="first" r:id="rId13"/>
          <w:footerReference w:type="first" r:id="rId14"/>
          <w:footnotePr>
            <w:pos w:val="beneathText"/>
          </w:footnotePr>
          <w:pgSz w:w="12240" w:h="15840" w:code="1"/>
          <w:pgMar w:top="2126" w:right="1134" w:bottom="1701" w:left="1418" w:header="437" w:footer="1474" w:gutter="0"/>
          <w:pgNumType w:start="1"/>
          <w:cols w:space="720"/>
          <w:titlePg/>
          <w:docGrid w:linePitch="360"/>
        </w:sectPr>
      </w:pPr>
    </w:p>
    <w:p w14:paraId="7427970A" w14:textId="77777777" w:rsidR="004805B0" w:rsidRPr="00DA459D" w:rsidRDefault="00DA459D" w:rsidP="00DA459D">
      <w:pPr>
        <w:pStyle w:val="titulored"/>
      </w:pPr>
      <w:r w:rsidRPr="00DA459D">
        <w:lastRenderedPageBreak/>
        <w:t>PRESENTACIÓN</w:t>
      </w:r>
    </w:p>
    <w:p w14:paraId="429C0AC6" w14:textId="77777777" w:rsidR="007F5C18" w:rsidRPr="007F5C18" w:rsidRDefault="007F5C18" w:rsidP="007F5C18">
      <w:pPr>
        <w:pStyle w:val="1-Texto"/>
      </w:pPr>
      <w:r w:rsidRPr="007F5C18">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77563088" w14:textId="77777777" w:rsidR="007F5C18" w:rsidRPr="007F5C18" w:rsidRDefault="007F5C18" w:rsidP="007F5C18">
      <w:pPr>
        <w:widowControl/>
        <w:ind w:right="247"/>
        <w:jc w:val="both"/>
        <w:rPr>
          <w:rFonts w:ascii="Montserrat Light" w:hAnsi="Montserrat Light"/>
          <w:bCs/>
          <w:sz w:val="20"/>
          <w:szCs w:val="20"/>
          <w:lang w:eastAsia="es-MX"/>
        </w:rPr>
      </w:pPr>
    </w:p>
    <w:p w14:paraId="4090D31B" w14:textId="77777777" w:rsidR="007F5C18" w:rsidRPr="003D3BB9" w:rsidRDefault="007F5C18" w:rsidP="007F5C18">
      <w:pPr>
        <w:pStyle w:val="1-Texto"/>
        <w:rPr>
          <w:rFonts w:ascii="Montserrat Medium" w:hAnsi="Montserrat Medium"/>
        </w:rPr>
      </w:pPr>
      <w:r w:rsidRPr="007F5C18">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0EFF9CD6" w14:textId="77777777" w:rsidR="007F5C18" w:rsidRPr="003D3BB9" w:rsidRDefault="007F5C18" w:rsidP="007F5C18">
      <w:pPr>
        <w:widowControl/>
        <w:ind w:right="247"/>
        <w:jc w:val="both"/>
        <w:rPr>
          <w:rFonts w:ascii="Montserrat Medium" w:hAnsi="Montserrat Medium"/>
          <w:bCs/>
          <w:sz w:val="20"/>
          <w:szCs w:val="20"/>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7F5C18" w:rsidRPr="00571A26" w14:paraId="7DD2E23B" w14:textId="77777777" w:rsidTr="003D3BB9">
        <w:tc>
          <w:tcPr>
            <w:tcW w:w="426" w:type="dxa"/>
            <w:hideMark/>
          </w:tcPr>
          <w:p w14:paraId="7F30720A"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1</w:t>
            </w:r>
          </w:p>
        </w:tc>
        <w:tc>
          <w:tcPr>
            <w:tcW w:w="3971" w:type="dxa"/>
          </w:tcPr>
          <w:p w14:paraId="0093E199" w14:textId="77777777" w:rsidR="007F5C18" w:rsidRPr="00571A26" w:rsidRDefault="007F5C18" w:rsidP="003D3BB9">
            <w:pPr>
              <w:widowControl/>
              <w:ind w:right="247"/>
              <w:jc w:val="both"/>
              <w:rPr>
                <w:rFonts w:ascii="Montserrat Light" w:hAnsi="Montserrat Light"/>
                <w:b/>
                <w:color w:val="262626"/>
                <w:sz w:val="20"/>
                <w:szCs w:val="20"/>
                <w:lang w:eastAsia="es-MX"/>
              </w:rPr>
            </w:pPr>
            <w:r w:rsidRPr="00571A26">
              <w:rPr>
                <w:rFonts w:ascii="Montserrat Light" w:hAnsi="Montserrat Light"/>
                <w:b/>
                <w:color w:val="262626"/>
                <w:sz w:val="20"/>
                <w:szCs w:val="20"/>
                <w:lang w:eastAsia="es-MX"/>
              </w:rPr>
              <w:t>Campo disciplinar</w:t>
            </w:r>
          </w:p>
          <w:p w14:paraId="444256B7" w14:textId="77777777" w:rsidR="007F5C18" w:rsidRPr="00571A26" w:rsidRDefault="007F5C18" w:rsidP="003D3BB9">
            <w:pPr>
              <w:widowControl/>
              <w:ind w:right="247"/>
              <w:jc w:val="both"/>
              <w:rPr>
                <w:rFonts w:ascii="Montserrat Light" w:hAnsi="Montserrat Light"/>
                <w:b/>
                <w:bCs/>
                <w:sz w:val="20"/>
                <w:szCs w:val="20"/>
                <w:lang w:eastAsia="es-MX"/>
              </w:rPr>
            </w:pPr>
          </w:p>
        </w:tc>
        <w:tc>
          <w:tcPr>
            <w:tcW w:w="308" w:type="dxa"/>
            <w:hideMark/>
          </w:tcPr>
          <w:p w14:paraId="400583CC"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6</w:t>
            </w:r>
          </w:p>
        </w:tc>
        <w:tc>
          <w:tcPr>
            <w:tcW w:w="4651" w:type="dxa"/>
            <w:hideMark/>
          </w:tcPr>
          <w:p w14:paraId="2E9DFBD5"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color w:val="262626"/>
                <w:sz w:val="20"/>
                <w:szCs w:val="20"/>
                <w:lang w:eastAsia="es-MX"/>
              </w:rPr>
              <w:t xml:space="preserve">Acervo bibliohemerográfico  básico y complementario </w:t>
            </w:r>
          </w:p>
        </w:tc>
      </w:tr>
      <w:tr w:rsidR="007F5C18" w:rsidRPr="00571A26" w14:paraId="21CB13C9" w14:textId="77777777" w:rsidTr="003D3BB9">
        <w:trPr>
          <w:trHeight w:val="327"/>
        </w:trPr>
        <w:tc>
          <w:tcPr>
            <w:tcW w:w="426" w:type="dxa"/>
            <w:hideMark/>
          </w:tcPr>
          <w:p w14:paraId="1E3DF90E"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2</w:t>
            </w:r>
          </w:p>
        </w:tc>
        <w:tc>
          <w:tcPr>
            <w:tcW w:w="3971" w:type="dxa"/>
            <w:hideMark/>
          </w:tcPr>
          <w:p w14:paraId="4A885F3C"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color w:val="262626"/>
                <w:sz w:val="20"/>
                <w:szCs w:val="20"/>
                <w:lang w:eastAsia="es-MX"/>
              </w:rPr>
              <w:t>Perfil profesional</w:t>
            </w:r>
          </w:p>
        </w:tc>
        <w:tc>
          <w:tcPr>
            <w:tcW w:w="308" w:type="dxa"/>
            <w:hideMark/>
          </w:tcPr>
          <w:p w14:paraId="6CBA4FC5"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7</w:t>
            </w:r>
          </w:p>
        </w:tc>
        <w:tc>
          <w:tcPr>
            <w:tcW w:w="4651" w:type="dxa"/>
            <w:hideMark/>
          </w:tcPr>
          <w:p w14:paraId="429323A4"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color w:val="262626"/>
                <w:sz w:val="20"/>
                <w:szCs w:val="20"/>
                <w:lang w:eastAsia="es-MX"/>
              </w:rPr>
              <w:t>Perfil del docente</w:t>
            </w:r>
          </w:p>
        </w:tc>
      </w:tr>
      <w:tr w:rsidR="007F5C18" w:rsidRPr="00571A26" w14:paraId="783CFA92" w14:textId="77777777" w:rsidTr="003D3BB9">
        <w:tc>
          <w:tcPr>
            <w:tcW w:w="426" w:type="dxa"/>
            <w:hideMark/>
          </w:tcPr>
          <w:p w14:paraId="06C2CB42"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3</w:t>
            </w:r>
          </w:p>
        </w:tc>
        <w:tc>
          <w:tcPr>
            <w:tcW w:w="3971" w:type="dxa"/>
            <w:hideMark/>
          </w:tcPr>
          <w:p w14:paraId="79FC5028" w14:textId="77777777" w:rsidR="007F5C18" w:rsidRPr="00571A26" w:rsidRDefault="007F5C18" w:rsidP="003D3BB9">
            <w:pPr>
              <w:widowControl/>
              <w:ind w:right="247"/>
              <w:rPr>
                <w:rFonts w:ascii="Montserrat Light" w:hAnsi="Montserrat Light"/>
                <w:b/>
                <w:bCs/>
                <w:sz w:val="20"/>
                <w:szCs w:val="20"/>
                <w:vertAlign w:val="superscript"/>
                <w:lang w:eastAsia="es-MX"/>
              </w:rPr>
            </w:pPr>
            <w:r w:rsidRPr="00571A26">
              <w:rPr>
                <w:rFonts w:ascii="Montserrat Light" w:hAnsi="Montserrat Light"/>
                <w:b/>
                <w:color w:val="262626"/>
                <w:sz w:val="20"/>
                <w:szCs w:val="20"/>
                <w:lang w:eastAsia="es-MX"/>
              </w:rPr>
              <w:t>Campo clínico</w:t>
            </w:r>
            <w:r w:rsidRPr="00571A26">
              <w:rPr>
                <w:rStyle w:val="Refdenotaalpie"/>
                <w:rFonts w:ascii="Montserrat Light" w:hAnsi="Montserrat Light"/>
                <w:b/>
                <w:color w:val="262626"/>
                <w:sz w:val="20"/>
                <w:szCs w:val="20"/>
                <w:lang w:eastAsia="es-MX"/>
              </w:rPr>
              <w:footnoteReference w:id="1"/>
            </w:r>
          </w:p>
        </w:tc>
        <w:tc>
          <w:tcPr>
            <w:tcW w:w="308" w:type="dxa"/>
            <w:hideMark/>
          </w:tcPr>
          <w:p w14:paraId="5F9BFCAD"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8</w:t>
            </w:r>
          </w:p>
        </w:tc>
        <w:tc>
          <w:tcPr>
            <w:tcW w:w="4651" w:type="dxa"/>
            <w:hideMark/>
          </w:tcPr>
          <w:p w14:paraId="7E395348"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val="es-ES_tradnl"/>
              </w:rPr>
              <w:t>Infraestructura y equipamiento del   plantel y/o instalaciones especiales</w:t>
            </w:r>
            <w:r w:rsidRPr="00571A26">
              <w:rPr>
                <w:rFonts w:ascii="Montserrat Light" w:hAnsi="Montserrat Light"/>
                <w:b/>
                <w:color w:val="262626"/>
                <w:sz w:val="20"/>
                <w:szCs w:val="20"/>
                <w:lang w:val="es-ES_tradnl" w:eastAsia="es-MX"/>
              </w:rPr>
              <w:t xml:space="preserve"> </w:t>
            </w:r>
          </w:p>
        </w:tc>
      </w:tr>
      <w:tr w:rsidR="007F5C18" w:rsidRPr="00571A26" w14:paraId="5D15EA5B" w14:textId="77777777" w:rsidTr="003D3BB9">
        <w:tc>
          <w:tcPr>
            <w:tcW w:w="426" w:type="dxa"/>
            <w:hideMark/>
          </w:tcPr>
          <w:p w14:paraId="5665B856"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4</w:t>
            </w:r>
          </w:p>
        </w:tc>
        <w:tc>
          <w:tcPr>
            <w:tcW w:w="3971" w:type="dxa"/>
          </w:tcPr>
          <w:p w14:paraId="175D9A7B" w14:textId="77777777" w:rsidR="007F5C18" w:rsidRPr="00571A26" w:rsidRDefault="007F5C18" w:rsidP="003D3BB9">
            <w:pPr>
              <w:widowControl/>
              <w:ind w:right="247"/>
              <w:jc w:val="both"/>
              <w:rPr>
                <w:rFonts w:ascii="Montserrat Light" w:hAnsi="Montserrat Light"/>
                <w:b/>
                <w:color w:val="262626"/>
                <w:sz w:val="20"/>
                <w:szCs w:val="20"/>
                <w:lang w:eastAsia="es-MX"/>
              </w:rPr>
            </w:pPr>
            <w:r w:rsidRPr="00571A26">
              <w:rPr>
                <w:rFonts w:ascii="Montserrat Light" w:hAnsi="Montserrat Light"/>
                <w:b/>
                <w:color w:val="262626"/>
                <w:sz w:val="20"/>
                <w:szCs w:val="20"/>
                <w:lang w:eastAsia="es-MX"/>
              </w:rPr>
              <w:t>Perfil de ingreso</w:t>
            </w:r>
          </w:p>
          <w:p w14:paraId="7CFC0EFC" w14:textId="77777777" w:rsidR="007F5C18" w:rsidRPr="00571A26" w:rsidRDefault="007F5C18" w:rsidP="003D3BB9">
            <w:pPr>
              <w:widowControl/>
              <w:ind w:right="247"/>
              <w:jc w:val="both"/>
              <w:rPr>
                <w:rFonts w:ascii="Montserrat Light" w:hAnsi="Montserrat Light"/>
                <w:b/>
                <w:bCs/>
                <w:sz w:val="20"/>
                <w:szCs w:val="20"/>
                <w:lang w:eastAsia="es-MX"/>
              </w:rPr>
            </w:pPr>
          </w:p>
        </w:tc>
        <w:tc>
          <w:tcPr>
            <w:tcW w:w="308" w:type="dxa"/>
            <w:hideMark/>
          </w:tcPr>
          <w:p w14:paraId="6CD7E37D"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9</w:t>
            </w:r>
          </w:p>
        </w:tc>
        <w:tc>
          <w:tcPr>
            <w:tcW w:w="4651" w:type="dxa"/>
            <w:hideMark/>
          </w:tcPr>
          <w:p w14:paraId="313F1BB0"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color w:val="262626"/>
                <w:sz w:val="20"/>
                <w:szCs w:val="20"/>
                <w:lang w:eastAsia="es-MX"/>
              </w:rPr>
              <w:t>Sistema de evaluación</w:t>
            </w:r>
            <w:r w:rsidRPr="00571A26">
              <w:rPr>
                <w:rFonts w:ascii="Montserrat Light" w:hAnsi="Montserrat Light"/>
                <w:b/>
                <w:bCs/>
                <w:sz w:val="20"/>
                <w:szCs w:val="20"/>
                <w:lang w:eastAsia="es-MX"/>
              </w:rPr>
              <w:t xml:space="preserve"> </w:t>
            </w:r>
          </w:p>
        </w:tc>
      </w:tr>
      <w:tr w:rsidR="007F5C18" w:rsidRPr="00571A26" w14:paraId="65481D38" w14:textId="77777777" w:rsidTr="003D3BB9">
        <w:tc>
          <w:tcPr>
            <w:tcW w:w="426" w:type="dxa"/>
            <w:hideMark/>
          </w:tcPr>
          <w:p w14:paraId="2CCC8079"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5</w:t>
            </w:r>
          </w:p>
        </w:tc>
        <w:tc>
          <w:tcPr>
            <w:tcW w:w="3971" w:type="dxa"/>
            <w:hideMark/>
          </w:tcPr>
          <w:p w14:paraId="3C696C83" w14:textId="77777777" w:rsidR="007F5C18" w:rsidRPr="00571A26" w:rsidRDefault="007F5C18" w:rsidP="003D3BB9">
            <w:pPr>
              <w:widowControl/>
              <w:ind w:right="247"/>
              <w:jc w:val="both"/>
              <w:rPr>
                <w:rFonts w:ascii="Montserrat Light" w:hAnsi="Montserrat Light"/>
                <w:b/>
                <w:bCs/>
                <w:sz w:val="20"/>
                <w:szCs w:val="20"/>
                <w:lang w:eastAsia="es-MX"/>
              </w:rPr>
            </w:pPr>
            <w:r w:rsidRPr="00571A26">
              <w:rPr>
                <w:rFonts w:ascii="Montserrat Light" w:hAnsi="Montserrat Light"/>
                <w:b/>
                <w:bCs/>
                <w:sz w:val="20"/>
                <w:szCs w:val="20"/>
                <w:lang w:eastAsia="es-MX"/>
              </w:rPr>
              <w:t>Estructura curricular y programas de estudio y práctica</w:t>
            </w:r>
          </w:p>
        </w:tc>
        <w:tc>
          <w:tcPr>
            <w:tcW w:w="308" w:type="dxa"/>
          </w:tcPr>
          <w:p w14:paraId="3374AD2A" w14:textId="77777777" w:rsidR="007F5C18" w:rsidRPr="00571A26" w:rsidRDefault="007F5C18" w:rsidP="003D3BB9">
            <w:pPr>
              <w:widowControl/>
              <w:ind w:right="247"/>
              <w:jc w:val="both"/>
              <w:rPr>
                <w:rFonts w:ascii="Montserrat Light" w:hAnsi="Montserrat Light"/>
                <w:b/>
                <w:bCs/>
                <w:sz w:val="20"/>
                <w:szCs w:val="20"/>
                <w:lang w:eastAsia="es-MX"/>
              </w:rPr>
            </w:pPr>
          </w:p>
        </w:tc>
        <w:tc>
          <w:tcPr>
            <w:tcW w:w="4651" w:type="dxa"/>
          </w:tcPr>
          <w:p w14:paraId="1E23FA5A" w14:textId="77777777" w:rsidR="007F5C18" w:rsidRPr="00571A26" w:rsidRDefault="007F5C18" w:rsidP="003D3BB9">
            <w:pPr>
              <w:widowControl/>
              <w:ind w:right="247"/>
              <w:jc w:val="both"/>
              <w:rPr>
                <w:rFonts w:ascii="Montserrat Light" w:hAnsi="Montserrat Light"/>
                <w:b/>
                <w:bCs/>
                <w:sz w:val="20"/>
                <w:szCs w:val="20"/>
                <w:lang w:eastAsia="es-MX"/>
              </w:rPr>
            </w:pPr>
          </w:p>
        </w:tc>
      </w:tr>
    </w:tbl>
    <w:p w14:paraId="1A95D4F9" w14:textId="77777777" w:rsidR="007F5C18" w:rsidRPr="007F5C18" w:rsidRDefault="007F5C18" w:rsidP="007F5C18">
      <w:pPr>
        <w:rPr>
          <w:rFonts w:ascii="Montserrat Light" w:hAnsi="Montserrat Light"/>
          <w:sz w:val="20"/>
          <w:szCs w:val="20"/>
        </w:rPr>
      </w:pPr>
    </w:p>
    <w:p w14:paraId="17A034C6" w14:textId="77777777" w:rsidR="001C2F82" w:rsidRDefault="001C2F82" w:rsidP="007F5C18">
      <w:pPr>
        <w:pStyle w:val="1-Texto"/>
      </w:pPr>
    </w:p>
    <w:p w14:paraId="28E7CF95" w14:textId="77777777" w:rsidR="001C2F82" w:rsidRDefault="001C2F82" w:rsidP="007F5C18">
      <w:pPr>
        <w:pStyle w:val="1-Texto"/>
      </w:pPr>
    </w:p>
    <w:p w14:paraId="6F0E2217" w14:textId="77777777" w:rsidR="001C2F82" w:rsidRDefault="001C2F82" w:rsidP="007F5C18">
      <w:pPr>
        <w:pStyle w:val="1-Texto"/>
      </w:pPr>
    </w:p>
    <w:p w14:paraId="6AEDD5AD" w14:textId="77777777" w:rsidR="001C2F82" w:rsidRDefault="001C2F82" w:rsidP="007F5C18">
      <w:pPr>
        <w:pStyle w:val="1-Texto"/>
      </w:pPr>
    </w:p>
    <w:p w14:paraId="294468C3" w14:textId="319FA48F" w:rsidR="003D3BB9" w:rsidRDefault="001C2F82" w:rsidP="007F5C18">
      <w:pPr>
        <w:pStyle w:val="1-Texto"/>
      </w:pPr>
      <w:r w:rsidRPr="007F5C18">
        <w:lastRenderedPageBreak/>
        <w:t xml:space="preserve">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w:t>
      </w:r>
      <w:r w:rsidR="007F5C18" w:rsidRPr="007F5C18">
        <w:t xml:space="preserve">por lo que se convierten en un referente de calidad para las autoridades educativas y de salud, así como </w:t>
      </w:r>
    </w:p>
    <w:p w14:paraId="01180FF4" w14:textId="5C1B9588" w:rsidR="007F5C18" w:rsidRPr="007F5C18" w:rsidRDefault="007F5C18" w:rsidP="007F5C18">
      <w:pPr>
        <w:pStyle w:val="1-Texto"/>
        <w:rPr>
          <w:color w:val="FFFFFF"/>
        </w:rPr>
      </w:pPr>
      <w:r w:rsidRPr="007F5C18">
        <w:t>para las instituciones formadoras de recursos humanos para la salud tanto públicas como privadas e incorporadas.</w:t>
      </w:r>
    </w:p>
    <w:p w14:paraId="1328BFA9" w14:textId="77777777" w:rsidR="007F5C18" w:rsidRPr="007F5C18" w:rsidRDefault="007F5C18" w:rsidP="007F5C18">
      <w:pPr>
        <w:rPr>
          <w:rFonts w:ascii="Montserrat Light" w:hAnsi="Montserrat Light"/>
          <w:sz w:val="20"/>
          <w:szCs w:val="20"/>
        </w:rPr>
      </w:pPr>
    </w:p>
    <w:p w14:paraId="1D4D7CD5" w14:textId="77777777" w:rsidR="007F5C18" w:rsidRPr="007F5C18" w:rsidRDefault="007F5C18" w:rsidP="007F5C18">
      <w:pPr>
        <w:rPr>
          <w:rFonts w:ascii="Montserrat Light" w:hAnsi="Montserrat Light"/>
          <w:sz w:val="20"/>
          <w:szCs w:val="20"/>
        </w:rPr>
      </w:pPr>
      <w:r w:rsidRPr="007F5C18">
        <w:rPr>
          <w:rFonts w:ascii="Montserrat Light" w:hAnsi="Montserrat Light"/>
          <w:bCs/>
          <w:sz w:val="20"/>
          <w:szCs w:val="20"/>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w:t>
      </w:r>
    </w:p>
    <w:p w14:paraId="38324441" w14:textId="77777777" w:rsidR="003D3BB9" w:rsidRDefault="003D3BB9" w:rsidP="007F5C18">
      <w:pPr>
        <w:spacing w:after="120"/>
        <w:ind w:right="247"/>
        <w:rPr>
          <w:rFonts w:ascii="Montserrat Light" w:hAnsi="Montserrat Light"/>
          <w:b/>
          <w:bCs/>
          <w:color w:val="595959"/>
          <w:sz w:val="20"/>
          <w:szCs w:val="20"/>
        </w:rPr>
      </w:pPr>
    </w:p>
    <w:p w14:paraId="1CC70742" w14:textId="77777777" w:rsidR="003D3BB9" w:rsidRDefault="003D3BB9" w:rsidP="007F5C18">
      <w:pPr>
        <w:spacing w:after="120"/>
        <w:ind w:right="247"/>
        <w:rPr>
          <w:rFonts w:ascii="Montserrat Light" w:hAnsi="Montserrat Light"/>
          <w:b/>
          <w:bCs/>
          <w:color w:val="595959"/>
          <w:sz w:val="20"/>
          <w:szCs w:val="20"/>
        </w:rPr>
      </w:pPr>
    </w:p>
    <w:p w14:paraId="2795672D" w14:textId="77777777" w:rsidR="003D3BB9" w:rsidRDefault="003D3BB9">
      <w:pPr>
        <w:widowControl/>
        <w:suppressAutoHyphens w:val="0"/>
        <w:rPr>
          <w:rFonts w:ascii="Montserrat" w:eastAsia="Times New Roman" w:hAnsi="Montserrat" w:cs="Arial"/>
          <w:color w:val="9D2449"/>
          <w:kern w:val="0"/>
          <w:sz w:val="32"/>
          <w:szCs w:val="32"/>
          <w:lang w:eastAsia="es-MX"/>
        </w:rPr>
      </w:pPr>
      <w:r>
        <w:rPr>
          <w:sz w:val="32"/>
          <w:szCs w:val="32"/>
        </w:rPr>
        <w:br w:type="page"/>
      </w:r>
    </w:p>
    <w:p w14:paraId="24815004" w14:textId="77777777" w:rsidR="003D3BB9" w:rsidRDefault="003D3BB9" w:rsidP="003D3BB9">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FE77F8D" w14:textId="77777777" w:rsidR="003D3BB9" w:rsidRPr="00571A26" w:rsidRDefault="003D3BB9" w:rsidP="003D3BB9">
      <w:pPr>
        <w:rPr>
          <w:rFonts w:ascii="Montserrat" w:eastAsia="Times New Roman" w:hAnsi="Montserrat" w:cs="Arial"/>
          <w:color w:val="9D2449"/>
          <w:kern w:val="0"/>
          <w:szCs w:val="44"/>
          <w:lang w:eastAsia="es-MX"/>
        </w:rPr>
      </w:pPr>
    </w:p>
    <w:p w14:paraId="4BBE0AE0" w14:textId="77777777" w:rsidR="003D3BB9" w:rsidRPr="003D3BB9" w:rsidRDefault="003D3BB9" w:rsidP="003D3BB9">
      <w:pPr>
        <w:pStyle w:val="Textoindependiente"/>
        <w:ind w:right="247"/>
        <w:jc w:val="both"/>
        <w:rPr>
          <w:rFonts w:ascii="Montserrat Light" w:hAnsi="Montserrat Light"/>
          <w:b/>
          <w:bCs/>
          <w:sz w:val="20"/>
          <w:szCs w:val="20"/>
        </w:rPr>
      </w:pPr>
      <w:r w:rsidRPr="003D3BB9">
        <w:rPr>
          <w:rFonts w:ascii="Montserrat Light" w:hAnsi="Montserrat Light"/>
          <w:sz w:val="20"/>
          <w:szCs w:val="20"/>
        </w:rPr>
        <w:t xml:space="preserve">Los criterios para evaluar planes y programas de estudio de carreras de la salud, están conformados por los 9 criterios de evaluación enlistados anteriormente que se evalúan hasta por 105 ítems, los cuales deben llenarse a través de una lista de cotejo con dos opciones de respuesta: Si y No cuyos valores son de 1 y 0 respectivamente. La suma total de las respuestas Si determinarán la opinión que se le otorgue al plan y programas de estudio. </w:t>
      </w:r>
    </w:p>
    <w:p w14:paraId="54B415FB" w14:textId="77777777" w:rsidR="003D3BB9" w:rsidRPr="003D3BB9" w:rsidRDefault="003D3BB9" w:rsidP="003D3BB9">
      <w:pPr>
        <w:ind w:right="247"/>
        <w:jc w:val="both"/>
        <w:rPr>
          <w:rFonts w:ascii="Montserrat Light" w:hAnsi="Montserrat Light"/>
          <w:sz w:val="20"/>
          <w:szCs w:val="20"/>
        </w:rPr>
      </w:pPr>
      <w:r w:rsidRPr="003D3BB9">
        <w:rPr>
          <w:rFonts w:ascii="Montserrat Light" w:hAnsi="Montserrat Light"/>
          <w:sz w:val="20"/>
          <w:szCs w:val="20"/>
        </w:rPr>
        <w:t>Para el proceso de llenado del instrumento usted requiere:</w:t>
      </w:r>
    </w:p>
    <w:p w14:paraId="0D9F9B7B" w14:textId="77777777" w:rsidR="003D3BB9" w:rsidRPr="00571A26" w:rsidRDefault="003D3BB9" w:rsidP="003D3BB9">
      <w:pPr>
        <w:pStyle w:val="Texto1"/>
        <w:rPr>
          <w:sz w:val="14"/>
        </w:rPr>
      </w:pPr>
    </w:p>
    <w:p w14:paraId="3F1C841E" w14:textId="2F766181" w:rsidR="003D3BB9" w:rsidRPr="003D3BB9" w:rsidRDefault="003D3BB9" w:rsidP="003D3BB9">
      <w:pPr>
        <w:pStyle w:val="vieta3"/>
        <w:numPr>
          <w:ilvl w:val="0"/>
          <w:numId w:val="12"/>
        </w:numPr>
      </w:pPr>
      <w:r w:rsidRPr="003D3BB9">
        <w:t xml:space="preserve">Leer, revisar y evaluar la propuesta de plan y programas de estudios presentado, llenando el espacio </w:t>
      </w:r>
      <w:r w:rsidRPr="003D3BB9">
        <w:rPr>
          <w:b/>
          <w:i/>
        </w:rPr>
        <w:t>“Presenta el Criterio”</w:t>
      </w:r>
      <w:r w:rsidRPr="003D3BB9">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431"/>
        <w:gridCol w:w="8080"/>
      </w:tblGrid>
      <w:tr w:rsidR="003D3BB9" w:rsidRPr="00555CB9" w14:paraId="3D59BCB4" w14:textId="77777777" w:rsidTr="003D3BB9">
        <w:trPr>
          <w:trHeight w:val="806"/>
          <w:jc w:val="center"/>
        </w:trPr>
        <w:tc>
          <w:tcPr>
            <w:tcW w:w="1271" w:type="dxa"/>
            <w:shd w:val="clear" w:color="auto" w:fill="auto"/>
            <w:vAlign w:val="center"/>
          </w:tcPr>
          <w:p w14:paraId="440542D9" w14:textId="77777777" w:rsidR="003D3BB9" w:rsidRPr="00555CB9" w:rsidRDefault="003D3BB9" w:rsidP="00173888">
            <w:pPr>
              <w:ind w:left="1080" w:hanging="635"/>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18E25168" w14:textId="77777777" w:rsidR="003D3BB9" w:rsidRPr="00555CB9" w:rsidRDefault="003D3BB9" w:rsidP="00173888">
            <w:pPr>
              <w:ind w:left="155"/>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3D3BB9" w:rsidRPr="00555CB9" w14:paraId="222F0251" w14:textId="77777777" w:rsidTr="003D3BB9">
        <w:trPr>
          <w:trHeight w:val="806"/>
          <w:jc w:val="center"/>
        </w:trPr>
        <w:tc>
          <w:tcPr>
            <w:tcW w:w="1271" w:type="dxa"/>
            <w:shd w:val="clear" w:color="auto" w:fill="F2F2F2" w:themeFill="background1" w:themeFillShade="F2"/>
            <w:vAlign w:val="center"/>
          </w:tcPr>
          <w:p w14:paraId="36A90887" w14:textId="77777777" w:rsidR="003D3BB9" w:rsidRPr="00555CB9" w:rsidRDefault="003D3BB9" w:rsidP="00173888">
            <w:pPr>
              <w:ind w:left="1080" w:hanging="635"/>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0DB8F34B" w14:textId="77777777" w:rsidR="003D3BB9" w:rsidRPr="00E058CB" w:rsidRDefault="003D3BB9" w:rsidP="00173888">
            <w:pPr>
              <w:ind w:left="155"/>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0B5A4C55" w14:textId="77777777" w:rsidR="003D3BB9" w:rsidRPr="00555CB9" w:rsidRDefault="003D3BB9" w:rsidP="00173888">
            <w:pPr>
              <w:ind w:left="155"/>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0078A210" w14:textId="77777777" w:rsidR="003D3BB9" w:rsidRPr="00A14B0F" w:rsidRDefault="003D3BB9" w:rsidP="003D3BB9">
      <w:pPr>
        <w:ind w:left="1080" w:hanging="360"/>
        <w:rPr>
          <w:rFonts w:ascii="Montserrat Light" w:hAnsi="Montserrat Light" w:cs="Arial"/>
          <w:sz w:val="20"/>
          <w:szCs w:val="20"/>
        </w:rPr>
      </w:pPr>
    </w:p>
    <w:p w14:paraId="2EEE01FA" w14:textId="77777777" w:rsidR="003D3BB9" w:rsidRPr="00571A26" w:rsidRDefault="003D3BB9" w:rsidP="003D3BB9">
      <w:pPr>
        <w:numPr>
          <w:ilvl w:val="0"/>
          <w:numId w:val="13"/>
        </w:numPr>
        <w:tabs>
          <w:tab w:val="clear" w:pos="720"/>
          <w:tab w:val="num" w:pos="426"/>
          <w:tab w:val="num" w:pos="851"/>
        </w:tabs>
        <w:ind w:left="1080"/>
        <w:jc w:val="both"/>
        <w:rPr>
          <w:rFonts w:ascii="Montserrat Light" w:hAnsi="Montserrat Light"/>
          <w:sz w:val="20"/>
          <w:szCs w:val="20"/>
        </w:rPr>
      </w:pPr>
      <w:r w:rsidRPr="00571A26">
        <w:rPr>
          <w:rFonts w:ascii="Montserrat Light" w:hAnsi="Montserrat Light"/>
          <w:sz w:val="20"/>
          <w:szCs w:val="20"/>
        </w:rPr>
        <w:t xml:space="preserve">Al término de cada tabla, calcular y escribir el total de puntajes obtenidos en cada criterio. </w:t>
      </w:r>
    </w:p>
    <w:p w14:paraId="7BCE9634" w14:textId="77777777" w:rsidR="003D3BB9" w:rsidRPr="00571A26" w:rsidRDefault="003D3BB9" w:rsidP="003D3BB9">
      <w:pPr>
        <w:tabs>
          <w:tab w:val="num" w:pos="851"/>
        </w:tabs>
        <w:ind w:left="1080" w:hanging="360"/>
        <w:jc w:val="both"/>
        <w:rPr>
          <w:rFonts w:ascii="Montserrat Light" w:hAnsi="Montserrat Light"/>
          <w:sz w:val="20"/>
          <w:szCs w:val="20"/>
        </w:rPr>
      </w:pPr>
    </w:p>
    <w:p w14:paraId="3F65520C" w14:textId="683BF357" w:rsidR="003D3BB9" w:rsidRPr="00571A26" w:rsidRDefault="00C46DC0" w:rsidP="00C46DC0">
      <w:pPr>
        <w:numPr>
          <w:ilvl w:val="0"/>
          <w:numId w:val="13"/>
        </w:numPr>
        <w:tabs>
          <w:tab w:val="clear" w:pos="720"/>
          <w:tab w:val="num" w:pos="426"/>
          <w:tab w:val="num" w:pos="851"/>
        </w:tabs>
        <w:ind w:left="1080"/>
        <w:jc w:val="both"/>
        <w:rPr>
          <w:rFonts w:ascii="Montserrat Light" w:hAnsi="Montserrat Light"/>
          <w:sz w:val="20"/>
          <w:szCs w:val="20"/>
        </w:rPr>
      </w:pPr>
      <w:r w:rsidRPr="00571A26">
        <w:rPr>
          <w:rFonts w:ascii="Montserrat Light" w:hAnsi="Montserrat Light"/>
          <w:sz w:val="20"/>
          <w:szCs w:val="20"/>
        </w:rPr>
        <w:t>Cuando la modalidad es mixta, se debe agregar el puntaje requerido para dicha modalidad. De igual forma, si el plan y programas presenta una biblioteca virtual se agregará el puntaje correspondiente.</w:t>
      </w:r>
    </w:p>
    <w:p w14:paraId="2D09700D" w14:textId="77777777" w:rsidR="003D3BB9" w:rsidRPr="00571A26" w:rsidRDefault="003D3BB9" w:rsidP="003D3BB9">
      <w:pPr>
        <w:pStyle w:val="Prrafodelista"/>
        <w:tabs>
          <w:tab w:val="num" w:pos="851"/>
        </w:tabs>
        <w:spacing w:after="0" w:line="240" w:lineRule="auto"/>
        <w:ind w:left="1080" w:hanging="360"/>
        <w:rPr>
          <w:rFonts w:ascii="Montserrat Light" w:hAnsi="Montserrat Light"/>
          <w:sz w:val="20"/>
          <w:szCs w:val="20"/>
        </w:rPr>
      </w:pPr>
    </w:p>
    <w:p w14:paraId="5E1C6675" w14:textId="08FDAB71" w:rsidR="003D3BB9" w:rsidRPr="00571A26" w:rsidRDefault="003D3BB9" w:rsidP="003D3BB9">
      <w:pPr>
        <w:numPr>
          <w:ilvl w:val="0"/>
          <w:numId w:val="13"/>
        </w:numPr>
        <w:tabs>
          <w:tab w:val="clear" w:pos="720"/>
          <w:tab w:val="num" w:pos="851"/>
        </w:tabs>
        <w:ind w:left="1080"/>
        <w:jc w:val="both"/>
        <w:rPr>
          <w:rFonts w:ascii="Montserrat Light" w:hAnsi="Montserrat Light"/>
          <w:b/>
          <w:sz w:val="20"/>
          <w:szCs w:val="20"/>
        </w:rPr>
      </w:pPr>
      <w:r w:rsidRPr="00571A26">
        <w:rPr>
          <w:rFonts w:ascii="Montserrat Light" w:hAnsi="Montserrat Light"/>
          <w:sz w:val="20"/>
          <w:szCs w:val="20"/>
        </w:rPr>
        <w:t xml:space="preserve">Cada criterio cuenta con una ponderación específica dentro de la evaluación, de tal forma que, </w:t>
      </w:r>
      <w:r w:rsidRPr="00571A26">
        <w:rPr>
          <w:rFonts w:ascii="Montserrat Light" w:hAnsi="Montserrat Light"/>
          <w:b/>
          <w:sz w:val="20"/>
          <w:szCs w:val="20"/>
        </w:rPr>
        <w:t>sí no se cumple dicho porcentaje, el plan y programas no podrá obtener una Opinión Técnico Académica Favorable</w:t>
      </w:r>
      <w:r w:rsidRPr="00571A26">
        <w:rPr>
          <w:rFonts w:ascii="Montserrat Light" w:hAnsi="Montserrat Light"/>
          <w:b/>
          <w:i/>
          <w:sz w:val="20"/>
          <w:szCs w:val="20"/>
        </w:rPr>
        <w:t>.</w:t>
      </w:r>
    </w:p>
    <w:p w14:paraId="4888116F" w14:textId="77777777" w:rsidR="00571A26" w:rsidRDefault="00571A26" w:rsidP="00571A26">
      <w:pPr>
        <w:ind w:left="1080"/>
        <w:jc w:val="both"/>
        <w:rPr>
          <w:rFonts w:ascii="Montserrat Light" w:hAnsi="Montserrat Light"/>
          <w:sz w:val="20"/>
          <w:szCs w:val="20"/>
        </w:rPr>
      </w:pPr>
    </w:p>
    <w:p w14:paraId="6EAF9024" w14:textId="3E651FF7" w:rsidR="00C46DC0" w:rsidRPr="00571A26" w:rsidRDefault="00C46DC0" w:rsidP="00C46DC0">
      <w:pPr>
        <w:numPr>
          <w:ilvl w:val="0"/>
          <w:numId w:val="13"/>
        </w:numPr>
        <w:tabs>
          <w:tab w:val="clear" w:pos="720"/>
          <w:tab w:val="num" w:pos="851"/>
        </w:tabs>
        <w:ind w:left="1080"/>
        <w:jc w:val="both"/>
        <w:rPr>
          <w:rFonts w:ascii="Montserrat Light" w:hAnsi="Montserrat Light"/>
          <w:sz w:val="20"/>
          <w:szCs w:val="20"/>
        </w:rPr>
      </w:pPr>
      <w:r w:rsidRPr="00571A26">
        <w:rPr>
          <w:rFonts w:ascii="Montserrat Light" w:hAnsi="Montserrat Light"/>
          <w:sz w:val="20"/>
          <w:szCs w:val="20"/>
        </w:rPr>
        <w:t xml:space="preserve">Finalmente, el examinador indicará al final de la cédula el puntaje obtenido: </w:t>
      </w:r>
    </w:p>
    <w:p w14:paraId="06A6C0A2" w14:textId="77777777" w:rsidR="00C46DC0" w:rsidRPr="00571A26" w:rsidRDefault="00C46DC0" w:rsidP="00C46DC0">
      <w:pPr>
        <w:ind w:left="1080"/>
        <w:jc w:val="both"/>
        <w:rPr>
          <w:rFonts w:ascii="Montserrat Light" w:hAnsi="Montserrat Light"/>
          <w:b/>
          <w:sz w:val="20"/>
          <w:szCs w:val="20"/>
        </w:rPr>
      </w:pPr>
    </w:p>
    <w:p w14:paraId="212009E5" w14:textId="63282990" w:rsidR="00C46DC0" w:rsidRPr="00571A26" w:rsidRDefault="00C46DC0" w:rsidP="00C46DC0">
      <w:pPr>
        <w:numPr>
          <w:ilvl w:val="1"/>
          <w:numId w:val="33"/>
        </w:numPr>
        <w:ind w:left="1560" w:right="49" w:hanging="426"/>
        <w:jc w:val="both"/>
        <w:rPr>
          <w:rFonts w:ascii="Montserrat Light" w:hAnsi="Montserrat Light"/>
          <w:sz w:val="20"/>
          <w:szCs w:val="20"/>
        </w:rPr>
      </w:pPr>
      <w:r w:rsidRPr="00571A26">
        <w:rPr>
          <w:rFonts w:ascii="Montserrat Light" w:hAnsi="Montserrat Light"/>
          <w:sz w:val="20"/>
          <w:szCs w:val="20"/>
        </w:rPr>
        <w:t xml:space="preserve">Será </w:t>
      </w:r>
      <w:r w:rsidRPr="00571A26">
        <w:rPr>
          <w:rFonts w:ascii="Montserrat Light" w:hAnsi="Montserrat Light"/>
          <w:b/>
          <w:bCs/>
          <w:sz w:val="20"/>
          <w:szCs w:val="20"/>
        </w:rPr>
        <w:t>Favorable</w:t>
      </w:r>
      <w:r w:rsidRPr="00571A26">
        <w:rPr>
          <w:rFonts w:ascii="Montserrat Light" w:hAnsi="Montserrat Light"/>
          <w:sz w:val="20"/>
          <w:szCs w:val="20"/>
        </w:rPr>
        <w:t xml:space="preserve"> cuando se obtengan </w:t>
      </w:r>
      <w:r w:rsidRPr="00571A26">
        <w:rPr>
          <w:rFonts w:ascii="Montserrat Light" w:hAnsi="Montserrat Light"/>
          <w:b/>
          <w:bCs/>
          <w:sz w:val="20"/>
          <w:szCs w:val="20"/>
          <w:u w:val="single"/>
        </w:rPr>
        <w:t>96</w:t>
      </w:r>
      <w:r w:rsidRPr="00571A26">
        <w:rPr>
          <w:rFonts w:ascii="Montserrat Light" w:hAnsi="Montserrat Light"/>
          <w:b/>
          <w:bCs/>
          <w:sz w:val="20"/>
          <w:szCs w:val="20"/>
        </w:rPr>
        <w:t xml:space="preserve"> </w:t>
      </w:r>
      <w:r w:rsidRPr="00571A26">
        <w:rPr>
          <w:rFonts w:ascii="Montserrat Light" w:hAnsi="Montserrat Light"/>
          <w:bCs/>
          <w:sz w:val="20"/>
          <w:szCs w:val="20"/>
        </w:rPr>
        <w:t>puntos o más</w:t>
      </w:r>
      <w:r w:rsidRPr="00571A26">
        <w:rPr>
          <w:rFonts w:ascii="Montserrat Light" w:hAnsi="Montserrat Light"/>
          <w:sz w:val="20"/>
          <w:szCs w:val="20"/>
        </w:rPr>
        <w:t xml:space="preserve"> para modalidad escolarizada;</w:t>
      </w:r>
    </w:p>
    <w:p w14:paraId="652857C0" w14:textId="77777777" w:rsidR="00C46DC0" w:rsidRPr="00571A26" w:rsidRDefault="00C46DC0" w:rsidP="00C46DC0">
      <w:pPr>
        <w:numPr>
          <w:ilvl w:val="1"/>
          <w:numId w:val="33"/>
        </w:numPr>
        <w:ind w:left="1560" w:right="49" w:hanging="426"/>
        <w:jc w:val="both"/>
        <w:rPr>
          <w:rFonts w:ascii="Montserrat Light" w:hAnsi="Montserrat Light"/>
          <w:color w:val="FF0000"/>
          <w:sz w:val="20"/>
          <w:szCs w:val="20"/>
        </w:rPr>
      </w:pPr>
      <w:r w:rsidRPr="00571A26">
        <w:rPr>
          <w:rFonts w:ascii="Montserrat Light" w:hAnsi="Montserrat Light"/>
          <w:sz w:val="20"/>
          <w:szCs w:val="20"/>
        </w:rPr>
        <w:t xml:space="preserve">Será </w:t>
      </w:r>
      <w:r w:rsidRPr="00571A26">
        <w:rPr>
          <w:rFonts w:ascii="Montserrat Light" w:hAnsi="Montserrat Light"/>
          <w:b/>
          <w:bCs/>
          <w:sz w:val="20"/>
          <w:szCs w:val="20"/>
        </w:rPr>
        <w:t>Favorable</w:t>
      </w:r>
      <w:r w:rsidRPr="00571A26">
        <w:rPr>
          <w:rFonts w:ascii="Montserrat Light" w:hAnsi="Montserrat Light"/>
          <w:sz w:val="20"/>
          <w:szCs w:val="20"/>
        </w:rPr>
        <w:t xml:space="preserve"> cuando se obtengan </w:t>
      </w:r>
      <w:r w:rsidRPr="00571A26">
        <w:rPr>
          <w:rFonts w:ascii="Montserrat Light" w:hAnsi="Montserrat Light"/>
          <w:b/>
          <w:bCs/>
          <w:sz w:val="20"/>
          <w:szCs w:val="20"/>
          <w:u w:val="single"/>
        </w:rPr>
        <w:t>103</w:t>
      </w:r>
      <w:r w:rsidRPr="00571A26">
        <w:rPr>
          <w:rFonts w:ascii="Montserrat Light" w:hAnsi="Montserrat Light"/>
          <w:b/>
          <w:bCs/>
          <w:sz w:val="20"/>
          <w:szCs w:val="20"/>
        </w:rPr>
        <w:t xml:space="preserve"> </w:t>
      </w:r>
      <w:r w:rsidRPr="00571A26">
        <w:rPr>
          <w:rFonts w:ascii="Montserrat Light" w:hAnsi="Montserrat Light"/>
          <w:bCs/>
          <w:sz w:val="20"/>
          <w:szCs w:val="20"/>
        </w:rPr>
        <w:t>puntos o más</w:t>
      </w:r>
      <w:r w:rsidRPr="00571A26">
        <w:rPr>
          <w:rFonts w:ascii="Montserrat Light" w:hAnsi="Montserrat Light"/>
          <w:sz w:val="20"/>
          <w:szCs w:val="20"/>
        </w:rPr>
        <w:t xml:space="preserve"> cuando se trate de una modalidad mixta;</w:t>
      </w:r>
    </w:p>
    <w:p w14:paraId="57BB5E7B" w14:textId="77777777" w:rsidR="00C46DC0" w:rsidRPr="00571A26" w:rsidRDefault="00C46DC0" w:rsidP="00C46DC0">
      <w:pPr>
        <w:numPr>
          <w:ilvl w:val="1"/>
          <w:numId w:val="33"/>
        </w:numPr>
        <w:ind w:left="1560" w:right="49" w:hanging="426"/>
        <w:jc w:val="both"/>
        <w:rPr>
          <w:rFonts w:ascii="Montserrat Light" w:hAnsi="Montserrat Light"/>
          <w:sz w:val="20"/>
          <w:szCs w:val="20"/>
        </w:rPr>
      </w:pPr>
      <w:r w:rsidRPr="00571A26">
        <w:rPr>
          <w:rFonts w:ascii="Montserrat Light" w:hAnsi="Montserrat Light"/>
          <w:sz w:val="20"/>
          <w:szCs w:val="20"/>
        </w:rPr>
        <w:t xml:space="preserve">Será </w:t>
      </w:r>
      <w:r w:rsidRPr="00571A26">
        <w:rPr>
          <w:rFonts w:ascii="Montserrat Light" w:hAnsi="Montserrat Light"/>
          <w:b/>
          <w:bCs/>
          <w:sz w:val="20"/>
          <w:szCs w:val="20"/>
        </w:rPr>
        <w:t>No Favorable</w:t>
      </w:r>
      <w:r w:rsidRPr="00571A26">
        <w:rPr>
          <w:rFonts w:ascii="Montserrat Light" w:hAnsi="Montserrat Light"/>
          <w:sz w:val="20"/>
          <w:szCs w:val="20"/>
        </w:rPr>
        <w:t xml:space="preserve"> cuando no se obtengan los puntajes mínimos para cada modalidad y/o en los supuestos donde </w:t>
      </w:r>
      <w:r w:rsidRPr="00571A26">
        <w:rPr>
          <w:rFonts w:ascii="Montserrat Light" w:hAnsi="Montserrat Light"/>
          <w:b/>
          <w:sz w:val="20"/>
          <w:szCs w:val="20"/>
          <w:u w:val="single"/>
        </w:rPr>
        <w:t xml:space="preserve">no se cumpla con la cantidad o porcentaje mínimo </w:t>
      </w:r>
      <w:r w:rsidRPr="00571A26">
        <w:rPr>
          <w:rFonts w:ascii="Montserrat Light" w:hAnsi="Montserrat Light"/>
          <w:sz w:val="20"/>
          <w:szCs w:val="20"/>
        </w:rPr>
        <w:t>solicitado por cada criterio.</w:t>
      </w:r>
    </w:p>
    <w:p w14:paraId="4A246694" w14:textId="77777777" w:rsidR="00C46DC0" w:rsidRPr="00571A26" w:rsidRDefault="00C46DC0" w:rsidP="00C46DC0">
      <w:pPr>
        <w:ind w:left="1276" w:right="247" w:hanging="567"/>
        <w:jc w:val="both"/>
        <w:rPr>
          <w:rFonts w:ascii="Montserrat Medium" w:hAnsi="Montserrat Medium"/>
          <w:sz w:val="20"/>
          <w:szCs w:val="20"/>
        </w:rPr>
      </w:pPr>
    </w:p>
    <w:p w14:paraId="342468A6" w14:textId="07689C1A" w:rsidR="003D3BB9" w:rsidRDefault="00C46DC0" w:rsidP="003D2D40">
      <w:pPr>
        <w:ind w:left="709" w:right="247" w:hanging="709"/>
        <w:jc w:val="both"/>
        <w:rPr>
          <w:rFonts w:ascii="Montserrat" w:eastAsia="Times New Roman" w:hAnsi="Montserrat" w:cs="Arial"/>
          <w:color w:val="9D2449"/>
          <w:kern w:val="0"/>
          <w:sz w:val="32"/>
          <w:szCs w:val="32"/>
          <w:lang w:eastAsia="es-MX"/>
        </w:rPr>
      </w:pPr>
      <w:r w:rsidRPr="00571A26">
        <w:rPr>
          <w:rFonts w:ascii="Montserrat Medium" w:hAnsi="Montserrat Medium"/>
          <w:b/>
          <w:sz w:val="20"/>
          <w:szCs w:val="20"/>
        </w:rPr>
        <w:t xml:space="preserve">NOTA: </w:t>
      </w:r>
      <w:r w:rsidRPr="00571A26">
        <w:rPr>
          <w:rFonts w:ascii="Montserrat Light" w:hAnsi="Montserrat Light"/>
          <w:sz w:val="20"/>
          <w:szCs w:val="20"/>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r w:rsidR="003D3BB9">
        <w:rPr>
          <w:sz w:val="32"/>
          <w:szCs w:val="32"/>
        </w:rPr>
        <w:br w:type="page"/>
      </w:r>
    </w:p>
    <w:p w14:paraId="1C7F5164" w14:textId="46F806A9" w:rsidR="007D7602" w:rsidRPr="00E058CB" w:rsidRDefault="004D06D2" w:rsidP="00571A26">
      <w:pPr>
        <w:pStyle w:val="titulored"/>
        <w:jc w:val="center"/>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90912A3" w:rsidR="00E058CB" w:rsidRPr="00403C8E" w:rsidRDefault="00E058CB" w:rsidP="009B0646">
            <w:pPr>
              <w:widowControl/>
              <w:suppressAutoHyphens w:val="0"/>
              <w:ind w:right="-57"/>
              <w:rPr>
                <w:rFonts w:ascii="Montserrat Medium" w:eastAsia="Times New Roman" w:hAnsi="Montserrat Medium"/>
                <w:b/>
                <w:bCs/>
                <w:kern w:val="0"/>
                <w:sz w:val="17"/>
                <w:szCs w:val="17"/>
                <w:lang w:eastAsia="es-MX"/>
              </w:rPr>
            </w:pP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5834D573" w:rsidR="0073109B" w:rsidRDefault="0073109B"/>
    <w:p w14:paraId="4D48FD1A" w14:textId="77777777" w:rsidR="00766332" w:rsidRPr="00571A26" w:rsidRDefault="008A6402" w:rsidP="008A6402">
      <w:pPr>
        <w:pStyle w:val="Criterios8"/>
        <w:rPr>
          <w:szCs w:val="19"/>
        </w:rPr>
      </w:pPr>
      <w:r w:rsidRPr="00571A26">
        <w:rPr>
          <w:szCs w:val="19"/>
        </w:rPr>
        <w:t>CAMPO DISCIPLINAR</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5103"/>
        <w:gridCol w:w="851"/>
        <w:gridCol w:w="992"/>
        <w:gridCol w:w="2023"/>
      </w:tblGrid>
      <w:tr w:rsidR="008F1905" w:rsidRPr="003B34B0" w14:paraId="3B61EE48" w14:textId="77777777" w:rsidTr="009B0F7B">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843"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023" w:type="dxa"/>
            <w:vMerge w:val="restart"/>
            <w:shd w:val="clear" w:color="auto" w:fill="D8C49A"/>
            <w:vAlign w:val="center"/>
          </w:tcPr>
          <w:p w14:paraId="4BDB6942" w14:textId="77777777" w:rsidR="008F1905" w:rsidRPr="003B34B0" w:rsidRDefault="008F1905" w:rsidP="001C2F82">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9B0F7B">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851"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023"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9B0F7B">
        <w:trPr>
          <w:trHeight w:val="230"/>
          <w:jc w:val="center"/>
        </w:trPr>
        <w:tc>
          <w:tcPr>
            <w:tcW w:w="9668" w:type="dxa"/>
            <w:gridSpan w:val="5"/>
            <w:shd w:val="clear" w:color="auto" w:fill="D9D9D9" w:themeFill="background1" w:themeFillShade="D9"/>
          </w:tcPr>
          <w:p w14:paraId="60EE402D" w14:textId="3D0D8A45" w:rsidR="00996B0F" w:rsidRPr="00996B0F" w:rsidRDefault="00996B0F" w:rsidP="003D2D40">
            <w:pPr>
              <w:snapToGrid w:val="0"/>
              <w:ind w:right="247"/>
              <w:jc w:val="both"/>
              <w:rPr>
                <w:rFonts w:ascii="Montserrat Light" w:hAnsi="Montserrat Light"/>
                <w:sz w:val="19"/>
                <w:szCs w:val="19"/>
              </w:rPr>
            </w:pPr>
            <w:r w:rsidRPr="00996B0F">
              <w:rPr>
                <w:rFonts w:ascii="Montserrat SemiBold" w:hAnsi="Montserrat SemiBold" w:cs="Arial"/>
                <w:b/>
                <w:bCs/>
                <w:sz w:val="19"/>
                <w:szCs w:val="19"/>
              </w:rPr>
              <w:t xml:space="preserve">Cuerpo de conocimientos que fundamentan </w:t>
            </w:r>
            <w:r w:rsidR="003D2D40">
              <w:rPr>
                <w:rFonts w:ascii="Montserrat SemiBold" w:hAnsi="Montserrat SemiBold" w:cs="Arial"/>
                <w:b/>
                <w:bCs/>
                <w:sz w:val="19"/>
                <w:szCs w:val="19"/>
              </w:rPr>
              <w:t>en área</w:t>
            </w:r>
            <w:r w:rsidRPr="00996B0F">
              <w:rPr>
                <w:rFonts w:ascii="Montserrat SemiBold" w:hAnsi="Montserrat SemiBold" w:cs="Arial"/>
                <w:b/>
                <w:bCs/>
                <w:sz w:val="19"/>
                <w:szCs w:val="19"/>
              </w:rPr>
              <w:t xml:space="preserve"> disciplina</w:t>
            </w:r>
            <w:r w:rsidR="003D2D40">
              <w:rPr>
                <w:rFonts w:ascii="Montserrat SemiBold" w:hAnsi="Montserrat SemiBold" w:cs="Arial"/>
                <w:b/>
                <w:bCs/>
                <w:sz w:val="19"/>
                <w:szCs w:val="19"/>
              </w:rPr>
              <w:t>r</w:t>
            </w:r>
            <w:r w:rsidRPr="00996B0F">
              <w:rPr>
                <w:rFonts w:ascii="Montserrat SemiBold" w:hAnsi="Montserrat SemiBold" w:cs="Arial"/>
                <w:b/>
                <w:bCs/>
                <w:sz w:val="19"/>
                <w:szCs w:val="19"/>
              </w:rPr>
              <w:t xml:space="preserve"> y propuesta curricular</w:t>
            </w:r>
          </w:p>
        </w:tc>
      </w:tr>
      <w:tr w:rsidR="003D2D40" w:rsidRPr="003B34B0" w14:paraId="2A739810" w14:textId="77777777" w:rsidTr="009B0F7B">
        <w:trPr>
          <w:trHeight w:val="230"/>
          <w:jc w:val="center"/>
        </w:trPr>
        <w:tc>
          <w:tcPr>
            <w:tcW w:w="699" w:type="dxa"/>
            <w:vAlign w:val="center"/>
          </w:tcPr>
          <w:p w14:paraId="1DC9F04E" w14:textId="68EDCF84" w:rsidR="003D2D40" w:rsidRPr="009B0F7B" w:rsidRDefault="003D2D40" w:rsidP="0098481C">
            <w:pPr>
              <w:snapToGrid w:val="0"/>
              <w:ind w:left="510" w:right="128" w:hanging="426"/>
              <w:rPr>
                <w:rFonts w:ascii="Montserrat SemiBold" w:hAnsi="Montserrat SemiBold" w:cs="Arial"/>
                <w:b/>
                <w:sz w:val="19"/>
                <w:szCs w:val="19"/>
              </w:rPr>
            </w:pPr>
            <w:r w:rsidRPr="009B0F7B">
              <w:rPr>
                <w:rFonts w:ascii="Montserrat SemiBold" w:hAnsi="Montserrat SemiBold" w:cs="Arial"/>
                <w:b/>
                <w:sz w:val="19"/>
                <w:szCs w:val="19"/>
              </w:rPr>
              <w:t>1.1</w:t>
            </w:r>
          </w:p>
        </w:tc>
        <w:tc>
          <w:tcPr>
            <w:tcW w:w="5103" w:type="dxa"/>
          </w:tcPr>
          <w:p w14:paraId="6714A45E" w14:textId="7B5B119E"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sz w:val="19"/>
                <w:szCs w:val="19"/>
              </w:rPr>
              <w:t xml:space="preserve">Presenta la sustentación teórico-científica </w:t>
            </w:r>
            <w:r w:rsidRPr="003D2D40">
              <w:rPr>
                <w:rFonts w:ascii="Montserrat Light" w:hAnsi="Montserrat Light"/>
              </w:rPr>
              <w:t xml:space="preserve"> </w:t>
            </w:r>
            <w:r w:rsidRPr="003D2D40">
              <w:rPr>
                <w:rFonts w:ascii="Montserrat Light" w:hAnsi="Montserrat Light"/>
                <w:sz w:val="19"/>
                <w:szCs w:val="19"/>
              </w:rPr>
              <w:t>de la rama de la especialización con una vigencia de cinco años a la fecha.</w:t>
            </w:r>
          </w:p>
        </w:tc>
        <w:tc>
          <w:tcPr>
            <w:tcW w:w="851" w:type="dxa"/>
            <w:shd w:val="clear" w:color="auto" w:fill="FFFFFF" w:themeFill="background1"/>
          </w:tcPr>
          <w:p w14:paraId="1DF2A7A8" w14:textId="4FAB84C9"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01169507"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5A5FDB79" w14:textId="234218D7" w:rsidR="003D2D40" w:rsidRPr="003B34B0" w:rsidRDefault="003D2D40" w:rsidP="003D2D40">
            <w:pPr>
              <w:snapToGrid w:val="0"/>
              <w:ind w:right="247"/>
              <w:jc w:val="both"/>
              <w:rPr>
                <w:rFonts w:ascii="Montserrat Light" w:hAnsi="Montserrat Light"/>
                <w:sz w:val="19"/>
                <w:szCs w:val="19"/>
              </w:rPr>
            </w:pPr>
          </w:p>
        </w:tc>
      </w:tr>
      <w:tr w:rsidR="003D2D40" w:rsidRPr="003B34B0" w14:paraId="3C542E31" w14:textId="77777777" w:rsidTr="009B0F7B">
        <w:trPr>
          <w:trHeight w:val="361"/>
          <w:jc w:val="center"/>
        </w:trPr>
        <w:tc>
          <w:tcPr>
            <w:tcW w:w="699" w:type="dxa"/>
            <w:vAlign w:val="center"/>
          </w:tcPr>
          <w:p w14:paraId="2F9D5A5B" w14:textId="77777777" w:rsidR="003D2D40" w:rsidRPr="003B34B0" w:rsidRDefault="003D2D40" w:rsidP="0098481C">
            <w:pPr>
              <w:numPr>
                <w:ilvl w:val="1"/>
                <w:numId w:val="14"/>
              </w:numPr>
              <w:snapToGrid w:val="0"/>
              <w:ind w:left="510" w:right="128"/>
              <w:jc w:val="center"/>
              <w:rPr>
                <w:rFonts w:ascii="Montserrat SemiBold" w:hAnsi="Montserrat SemiBold" w:cs="Arial"/>
                <w:sz w:val="19"/>
                <w:szCs w:val="19"/>
              </w:rPr>
            </w:pPr>
          </w:p>
        </w:tc>
        <w:tc>
          <w:tcPr>
            <w:tcW w:w="5103" w:type="dxa"/>
          </w:tcPr>
          <w:p w14:paraId="42A025E8" w14:textId="2C88AAD5"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sz w:val="19"/>
                <w:szCs w:val="19"/>
              </w:rPr>
              <w:t>El plan de estudios establece el objeto de estudio de la disciplina.</w:t>
            </w:r>
          </w:p>
        </w:tc>
        <w:tc>
          <w:tcPr>
            <w:tcW w:w="851" w:type="dxa"/>
            <w:shd w:val="clear" w:color="auto" w:fill="FFFFFF" w:themeFill="background1"/>
          </w:tcPr>
          <w:p w14:paraId="14DB0EC0" w14:textId="6DF3E591"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32D18A95"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2BBE3DC3" w14:textId="77777777" w:rsidR="003D2D40" w:rsidRPr="003B34B0" w:rsidRDefault="003D2D40" w:rsidP="003D2D40">
            <w:pPr>
              <w:snapToGrid w:val="0"/>
              <w:ind w:right="247"/>
              <w:jc w:val="both"/>
              <w:rPr>
                <w:rFonts w:ascii="Montserrat Light" w:hAnsi="Montserrat Light"/>
                <w:sz w:val="19"/>
                <w:szCs w:val="19"/>
              </w:rPr>
            </w:pPr>
          </w:p>
        </w:tc>
      </w:tr>
      <w:tr w:rsidR="003D2D40" w:rsidRPr="003B34B0" w14:paraId="1F592070" w14:textId="77777777" w:rsidTr="009B0F7B">
        <w:trPr>
          <w:trHeight w:val="474"/>
          <w:jc w:val="center"/>
        </w:trPr>
        <w:tc>
          <w:tcPr>
            <w:tcW w:w="699" w:type="dxa"/>
            <w:vAlign w:val="center"/>
          </w:tcPr>
          <w:p w14:paraId="047CEB2A" w14:textId="77777777" w:rsidR="003D2D40" w:rsidRPr="003B34B0" w:rsidRDefault="003D2D40" w:rsidP="0098481C">
            <w:pPr>
              <w:numPr>
                <w:ilvl w:val="1"/>
                <w:numId w:val="14"/>
              </w:numPr>
              <w:snapToGrid w:val="0"/>
              <w:ind w:left="510" w:right="128"/>
              <w:jc w:val="center"/>
              <w:rPr>
                <w:rFonts w:ascii="Montserrat SemiBold" w:hAnsi="Montserrat SemiBold" w:cs="Arial"/>
                <w:sz w:val="19"/>
                <w:szCs w:val="19"/>
              </w:rPr>
            </w:pPr>
          </w:p>
        </w:tc>
        <w:tc>
          <w:tcPr>
            <w:tcW w:w="5103" w:type="dxa"/>
          </w:tcPr>
          <w:p w14:paraId="47566A2C" w14:textId="52CDBC5C"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sz w:val="19"/>
                <w:szCs w:val="19"/>
              </w:rPr>
              <w:t>Presenta antecedentes históricos del área de la especialidad o maestría.</w:t>
            </w:r>
          </w:p>
        </w:tc>
        <w:tc>
          <w:tcPr>
            <w:tcW w:w="851" w:type="dxa"/>
            <w:shd w:val="clear" w:color="auto" w:fill="FFFFFF" w:themeFill="background1"/>
          </w:tcPr>
          <w:p w14:paraId="5933F180" w14:textId="0211F7CD"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38C49B56"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6987F1EE" w14:textId="2E6BAC7B" w:rsidR="003D2D40" w:rsidRPr="003B34B0" w:rsidRDefault="003D2D40" w:rsidP="003D2D40">
            <w:pPr>
              <w:snapToGrid w:val="0"/>
              <w:ind w:right="247"/>
              <w:jc w:val="both"/>
              <w:rPr>
                <w:rFonts w:ascii="Montserrat Light" w:hAnsi="Montserrat Light"/>
                <w:sz w:val="19"/>
                <w:szCs w:val="19"/>
              </w:rPr>
            </w:pPr>
          </w:p>
        </w:tc>
      </w:tr>
      <w:tr w:rsidR="003D2D40" w:rsidRPr="003B34B0" w14:paraId="10F4F36F" w14:textId="77777777" w:rsidTr="009B0F7B">
        <w:trPr>
          <w:trHeight w:val="425"/>
          <w:jc w:val="center"/>
        </w:trPr>
        <w:tc>
          <w:tcPr>
            <w:tcW w:w="699" w:type="dxa"/>
            <w:vAlign w:val="center"/>
          </w:tcPr>
          <w:p w14:paraId="393E2E85" w14:textId="77777777" w:rsidR="003D2D40" w:rsidRPr="003B34B0" w:rsidRDefault="003D2D40" w:rsidP="0098481C">
            <w:pPr>
              <w:numPr>
                <w:ilvl w:val="1"/>
                <w:numId w:val="14"/>
              </w:numPr>
              <w:snapToGrid w:val="0"/>
              <w:ind w:left="510" w:right="128"/>
              <w:jc w:val="center"/>
              <w:rPr>
                <w:rFonts w:ascii="Montserrat SemiBold" w:hAnsi="Montserrat SemiBold" w:cs="Arial"/>
                <w:sz w:val="19"/>
                <w:szCs w:val="19"/>
              </w:rPr>
            </w:pPr>
          </w:p>
        </w:tc>
        <w:tc>
          <w:tcPr>
            <w:tcW w:w="5103" w:type="dxa"/>
          </w:tcPr>
          <w:p w14:paraId="218B893F" w14:textId="13FCE6FF"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sz w:val="19"/>
                <w:szCs w:val="19"/>
                <w:lang w:val="es-ES_tradnl"/>
              </w:rPr>
              <w:t>Considera los aspectos bioéticos que regulan la práctica de la disciplina.</w:t>
            </w:r>
          </w:p>
        </w:tc>
        <w:tc>
          <w:tcPr>
            <w:tcW w:w="851" w:type="dxa"/>
            <w:shd w:val="clear" w:color="auto" w:fill="FFFFFF" w:themeFill="background1"/>
          </w:tcPr>
          <w:p w14:paraId="011D0311" w14:textId="065C32B7"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510B5A19"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3B8C5065" w14:textId="77777777" w:rsidR="003D2D40" w:rsidRPr="003B34B0" w:rsidRDefault="003D2D40" w:rsidP="003D2D40">
            <w:pPr>
              <w:snapToGrid w:val="0"/>
              <w:ind w:right="247"/>
              <w:jc w:val="both"/>
              <w:rPr>
                <w:rFonts w:ascii="Montserrat Light" w:hAnsi="Montserrat Light"/>
                <w:sz w:val="19"/>
                <w:szCs w:val="19"/>
              </w:rPr>
            </w:pPr>
          </w:p>
        </w:tc>
      </w:tr>
      <w:tr w:rsidR="003D2D40" w:rsidRPr="003B34B0" w14:paraId="40704DDC" w14:textId="77777777" w:rsidTr="009B0F7B">
        <w:trPr>
          <w:trHeight w:val="464"/>
          <w:jc w:val="center"/>
        </w:trPr>
        <w:tc>
          <w:tcPr>
            <w:tcW w:w="699" w:type="dxa"/>
            <w:vAlign w:val="center"/>
          </w:tcPr>
          <w:p w14:paraId="202B9A68" w14:textId="77777777" w:rsidR="003D2D40" w:rsidRPr="003B34B0" w:rsidRDefault="003D2D40" w:rsidP="0098481C">
            <w:pPr>
              <w:numPr>
                <w:ilvl w:val="1"/>
                <w:numId w:val="15"/>
              </w:numPr>
              <w:snapToGrid w:val="0"/>
              <w:ind w:left="510" w:right="128"/>
              <w:jc w:val="center"/>
              <w:rPr>
                <w:rFonts w:ascii="Montserrat SemiBold" w:hAnsi="Montserrat SemiBold" w:cs="Arial"/>
                <w:sz w:val="19"/>
                <w:szCs w:val="19"/>
              </w:rPr>
            </w:pPr>
          </w:p>
        </w:tc>
        <w:tc>
          <w:tcPr>
            <w:tcW w:w="5103" w:type="dxa"/>
          </w:tcPr>
          <w:p w14:paraId="43CF3A48" w14:textId="0E8DAC7C"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sz w:val="19"/>
                <w:szCs w:val="19"/>
              </w:rPr>
              <w:t>Se basa en la normatividad vigente relacionada con el área.</w:t>
            </w:r>
          </w:p>
        </w:tc>
        <w:tc>
          <w:tcPr>
            <w:tcW w:w="851" w:type="dxa"/>
            <w:shd w:val="clear" w:color="auto" w:fill="FFFFFF" w:themeFill="background1"/>
          </w:tcPr>
          <w:p w14:paraId="7FFBC653" w14:textId="1A1255A6"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78F46D1D"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540AE141" w14:textId="77777777" w:rsidR="003D2D40" w:rsidRPr="003B34B0" w:rsidRDefault="003D2D40" w:rsidP="003D2D40">
            <w:pPr>
              <w:snapToGrid w:val="0"/>
              <w:ind w:right="247"/>
              <w:jc w:val="both"/>
              <w:rPr>
                <w:rFonts w:ascii="Montserrat Light" w:hAnsi="Montserrat Light"/>
                <w:sz w:val="19"/>
                <w:szCs w:val="19"/>
              </w:rPr>
            </w:pPr>
          </w:p>
        </w:tc>
      </w:tr>
      <w:tr w:rsidR="003D2D40" w:rsidRPr="003B34B0" w14:paraId="3C8B79FB" w14:textId="77777777" w:rsidTr="009B0F7B">
        <w:trPr>
          <w:trHeight w:val="858"/>
          <w:jc w:val="center"/>
        </w:trPr>
        <w:tc>
          <w:tcPr>
            <w:tcW w:w="699" w:type="dxa"/>
            <w:vAlign w:val="center"/>
          </w:tcPr>
          <w:p w14:paraId="2F67C332" w14:textId="77777777" w:rsidR="003D2D40" w:rsidRPr="003B34B0" w:rsidRDefault="003D2D40" w:rsidP="0098481C">
            <w:pPr>
              <w:numPr>
                <w:ilvl w:val="1"/>
                <w:numId w:val="15"/>
              </w:numPr>
              <w:snapToGrid w:val="0"/>
              <w:ind w:left="510" w:right="128"/>
              <w:jc w:val="center"/>
              <w:rPr>
                <w:rFonts w:ascii="Montserrat SemiBold" w:hAnsi="Montserrat SemiBold" w:cs="Arial"/>
                <w:sz w:val="19"/>
                <w:szCs w:val="19"/>
              </w:rPr>
            </w:pPr>
          </w:p>
        </w:tc>
        <w:tc>
          <w:tcPr>
            <w:tcW w:w="5103" w:type="dxa"/>
          </w:tcPr>
          <w:p w14:paraId="3AB81993" w14:textId="730FDE3A"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sz w:val="19"/>
                <w:szCs w:val="19"/>
              </w:rPr>
              <w:t xml:space="preserve">Retoma publicaciones de OMS, OPS y/o referentes nacionales e internacionales de consejos, asociaciones o sociedades reconocidos por la profesión con una vigencia no mayor a cinco años. </w:t>
            </w:r>
          </w:p>
        </w:tc>
        <w:tc>
          <w:tcPr>
            <w:tcW w:w="851" w:type="dxa"/>
            <w:shd w:val="clear" w:color="auto" w:fill="FFFFFF" w:themeFill="background1"/>
          </w:tcPr>
          <w:p w14:paraId="43B9F006" w14:textId="4C6C907E"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4F39E4EE"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7B1054A0" w14:textId="77777777" w:rsidR="003D2D40" w:rsidRPr="003B34B0" w:rsidRDefault="003D2D40" w:rsidP="003D2D40">
            <w:pPr>
              <w:snapToGrid w:val="0"/>
              <w:ind w:right="247"/>
              <w:jc w:val="both"/>
              <w:rPr>
                <w:rFonts w:ascii="Montserrat Light" w:hAnsi="Montserrat Light"/>
                <w:sz w:val="19"/>
                <w:szCs w:val="19"/>
              </w:rPr>
            </w:pPr>
          </w:p>
        </w:tc>
      </w:tr>
      <w:tr w:rsidR="003D2D40" w:rsidRPr="003B34B0" w14:paraId="636D5865" w14:textId="77777777" w:rsidTr="009B0F7B">
        <w:trPr>
          <w:trHeight w:val="858"/>
          <w:jc w:val="center"/>
        </w:trPr>
        <w:tc>
          <w:tcPr>
            <w:tcW w:w="699" w:type="dxa"/>
            <w:vAlign w:val="center"/>
          </w:tcPr>
          <w:p w14:paraId="4DD375C3" w14:textId="77777777" w:rsidR="003D2D40" w:rsidRPr="003B34B0" w:rsidRDefault="003D2D40" w:rsidP="0098481C">
            <w:pPr>
              <w:numPr>
                <w:ilvl w:val="1"/>
                <w:numId w:val="15"/>
              </w:numPr>
              <w:snapToGrid w:val="0"/>
              <w:ind w:left="510" w:right="128"/>
              <w:jc w:val="center"/>
              <w:rPr>
                <w:rFonts w:ascii="Montserrat SemiBold" w:hAnsi="Montserrat SemiBold" w:cs="Arial"/>
                <w:sz w:val="19"/>
                <w:szCs w:val="19"/>
              </w:rPr>
            </w:pPr>
          </w:p>
        </w:tc>
        <w:tc>
          <w:tcPr>
            <w:tcW w:w="5103" w:type="dxa"/>
          </w:tcPr>
          <w:p w14:paraId="4459A30A" w14:textId="5BD05C35"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bCs/>
                <w:sz w:val="19"/>
                <w:szCs w:val="19"/>
              </w:rPr>
              <w:t>Se basa en un diagnóstico de necesidades y prioridades de salud de la población a nivel regional y nacional, vigente en los últimos cinco años, desde un enfoque inclusivo, que justifique la factibilidad y pertinencia de la profesionalización del recurso humano</w:t>
            </w:r>
          </w:p>
        </w:tc>
        <w:tc>
          <w:tcPr>
            <w:tcW w:w="851" w:type="dxa"/>
            <w:shd w:val="clear" w:color="auto" w:fill="FFFFFF" w:themeFill="background1"/>
          </w:tcPr>
          <w:p w14:paraId="3DD0915F" w14:textId="7BF02280"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0565C215"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2BD34791" w14:textId="77777777" w:rsidR="003D2D40" w:rsidRPr="003B34B0" w:rsidRDefault="003D2D40" w:rsidP="003D2D40">
            <w:pPr>
              <w:snapToGrid w:val="0"/>
              <w:ind w:right="247"/>
              <w:jc w:val="both"/>
              <w:rPr>
                <w:rFonts w:ascii="Montserrat Light" w:hAnsi="Montserrat Light"/>
                <w:sz w:val="19"/>
                <w:szCs w:val="19"/>
              </w:rPr>
            </w:pPr>
          </w:p>
        </w:tc>
      </w:tr>
      <w:tr w:rsidR="003D2D40" w:rsidRPr="003B34B0" w14:paraId="6895EDF1" w14:textId="77777777" w:rsidTr="009B0F7B">
        <w:trPr>
          <w:trHeight w:val="934"/>
          <w:jc w:val="center"/>
        </w:trPr>
        <w:tc>
          <w:tcPr>
            <w:tcW w:w="699" w:type="dxa"/>
            <w:vAlign w:val="center"/>
          </w:tcPr>
          <w:p w14:paraId="74E508E8" w14:textId="77777777" w:rsidR="003D2D40" w:rsidRPr="003B34B0" w:rsidRDefault="003D2D40" w:rsidP="0098481C">
            <w:pPr>
              <w:numPr>
                <w:ilvl w:val="1"/>
                <w:numId w:val="15"/>
              </w:numPr>
              <w:snapToGrid w:val="0"/>
              <w:ind w:left="510" w:right="128"/>
              <w:jc w:val="center"/>
              <w:rPr>
                <w:rFonts w:ascii="Montserrat SemiBold" w:hAnsi="Montserrat SemiBold" w:cs="Arial"/>
                <w:sz w:val="19"/>
                <w:szCs w:val="19"/>
              </w:rPr>
            </w:pPr>
          </w:p>
        </w:tc>
        <w:tc>
          <w:tcPr>
            <w:tcW w:w="5103" w:type="dxa"/>
          </w:tcPr>
          <w:p w14:paraId="1193B3E8" w14:textId="1988DFC2"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bCs/>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851" w:type="dxa"/>
            <w:shd w:val="clear" w:color="auto" w:fill="FFFFFF" w:themeFill="background1"/>
          </w:tcPr>
          <w:p w14:paraId="6A697610" w14:textId="4668803C"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6AE33926"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2A1451E1" w14:textId="77777777" w:rsidR="003D2D40" w:rsidRPr="003B34B0" w:rsidRDefault="003D2D40" w:rsidP="003D2D40">
            <w:pPr>
              <w:snapToGrid w:val="0"/>
              <w:ind w:right="247"/>
              <w:jc w:val="both"/>
              <w:rPr>
                <w:rFonts w:ascii="Montserrat Light" w:hAnsi="Montserrat Light"/>
                <w:sz w:val="19"/>
                <w:szCs w:val="19"/>
              </w:rPr>
            </w:pPr>
          </w:p>
        </w:tc>
      </w:tr>
      <w:tr w:rsidR="003D2D40" w:rsidRPr="003B34B0" w14:paraId="38396248" w14:textId="77777777" w:rsidTr="009B0F7B">
        <w:trPr>
          <w:trHeight w:val="484"/>
          <w:jc w:val="center"/>
        </w:trPr>
        <w:tc>
          <w:tcPr>
            <w:tcW w:w="699" w:type="dxa"/>
            <w:vAlign w:val="center"/>
          </w:tcPr>
          <w:p w14:paraId="5AD62226" w14:textId="77777777" w:rsidR="003D2D40" w:rsidRPr="003B34B0" w:rsidRDefault="003D2D40" w:rsidP="0098481C">
            <w:pPr>
              <w:numPr>
                <w:ilvl w:val="1"/>
                <w:numId w:val="15"/>
              </w:numPr>
              <w:snapToGrid w:val="0"/>
              <w:ind w:left="510" w:right="128"/>
              <w:jc w:val="center"/>
              <w:rPr>
                <w:rFonts w:ascii="Montserrat SemiBold" w:hAnsi="Montserrat SemiBold" w:cs="Arial"/>
                <w:sz w:val="19"/>
                <w:szCs w:val="19"/>
              </w:rPr>
            </w:pPr>
          </w:p>
        </w:tc>
        <w:tc>
          <w:tcPr>
            <w:tcW w:w="5103" w:type="dxa"/>
          </w:tcPr>
          <w:p w14:paraId="63E8DF59" w14:textId="2AE63A13" w:rsidR="003D2D40" w:rsidRPr="003D2D40" w:rsidRDefault="003D2D40" w:rsidP="001C2F82">
            <w:pPr>
              <w:snapToGrid w:val="0"/>
              <w:ind w:right="61"/>
              <w:jc w:val="both"/>
              <w:rPr>
                <w:rFonts w:ascii="Montserrat Light" w:hAnsi="Montserrat Light"/>
                <w:sz w:val="19"/>
                <w:szCs w:val="19"/>
              </w:rPr>
            </w:pPr>
            <w:r w:rsidRPr="003D2D40">
              <w:rPr>
                <w:rFonts w:ascii="Montserrat Light" w:hAnsi="Montserrat Light"/>
                <w:sz w:val="19"/>
                <w:szCs w:val="19"/>
                <w:lang w:val="es-ES_tradnl"/>
              </w:rPr>
              <w:t>La Institución Educativa presenta un Plan de Desarrollo que incluye un análisis cuantitativo y cualitativo proyectado cuando menos a dos años</w:t>
            </w:r>
          </w:p>
        </w:tc>
        <w:tc>
          <w:tcPr>
            <w:tcW w:w="851" w:type="dxa"/>
            <w:shd w:val="clear" w:color="auto" w:fill="FFFFFF" w:themeFill="background1"/>
          </w:tcPr>
          <w:p w14:paraId="77CD4779" w14:textId="320C61D4" w:rsidR="003D2D40" w:rsidRPr="003B34B0" w:rsidRDefault="003D2D40" w:rsidP="003D2D40">
            <w:pPr>
              <w:snapToGrid w:val="0"/>
              <w:ind w:right="247"/>
              <w:jc w:val="both"/>
              <w:rPr>
                <w:rFonts w:ascii="Montserrat Light" w:hAnsi="Montserrat Light"/>
                <w:sz w:val="19"/>
                <w:szCs w:val="19"/>
              </w:rPr>
            </w:pPr>
          </w:p>
        </w:tc>
        <w:tc>
          <w:tcPr>
            <w:tcW w:w="992" w:type="dxa"/>
            <w:shd w:val="clear" w:color="auto" w:fill="FFFFFF" w:themeFill="background1"/>
          </w:tcPr>
          <w:p w14:paraId="193BED9D" w14:textId="77777777" w:rsidR="003D2D40" w:rsidRPr="003B34B0" w:rsidRDefault="003D2D40" w:rsidP="003D2D40">
            <w:pPr>
              <w:snapToGrid w:val="0"/>
              <w:ind w:right="247"/>
              <w:jc w:val="both"/>
              <w:rPr>
                <w:rFonts w:ascii="Montserrat Light" w:hAnsi="Montserrat Light"/>
                <w:sz w:val="19"/>
                <w:szCs w:val="19"/>
              </w:rPr>
            </w:pPr>
          </w:p>
        </w:tc>
        <w:tc>
          <w:tcPr>
            <w:tcW w:w="2023" w:type="dxa"/>
            <w:shd w:val="clear" w:color="auto" w:fill="FFFFFF" w:themeFill="background1"/>
          </w:tcPr>
          <w:p w14:paraId="2B174EDE" w14:textId="77777777" w:rsidR="003D2D40" w:rsidRPr="003B34B0" w:rsidRDefault="003D2D40" w:rsidP="003D2D40">
            <w:pPr>
              <w:snapToGrid w:val="0"/>
              <w:ind w:right="247"/>
              <w:jc w:val="both"/>
              <w:rPr>
                <w:rFonts w:ascii="Montserrat Light" w:hAnsi="Montserrat Light"/>
                <w:sz w:val="19"/>
                <w:szCs w:val="19"/>
              </w:rPr>
            </w:pPr>
          </w:p>
        </w:tc>
      </w:tr>
    </w:tbl>
    <w:p w14:paraId="719A2215" w14:textId="77777777" w:rsidR="001C2F82" w:rsidRDefault="001C2F82" w:rsidP="00334CF9">
      <w:pPr>
        <w:rPr>
          <w:rFonts w:ascii="Montserrat Medium" w:hAnsi="Montserrat Medium" w:cs="Arial"/>
          <w:b/>
          <w:color w:val="3B3838"/>
          <w:sz w:val="19"/>
          <w:szCs w:val="19"/>
        </w:rPr>
      </w:pPr>
    </w:p>
    <w:p w14:paraId="2C097535" w14:textId="77777777" w:rsidR="001C2F82" w:rsidRDefault="001C2F82">
      <w:pPr>
        <w:widowControl/>
        <w:suppressAutoHyphens w:val="0"/>
        <w:rPr>
          <w:rFonts w:ascii="Montserrat Medium" w:hAnsi="Montserrat Medium" w:cs="Arial"/>
          <w:b/>
          <w:color w:val="3B3838"/>
          <w:sz w:val="19"/>
          <w:szCs w:val="19"/>
        </w:rPr>
      </w:pPr>
      <w:r>
        <w:rPr>
          <w:rFonts w:ascii="Montserrat Medium" w:hAnsi="Montserrat Medium" w:cs="Arial"/>
          <w:b/>
          <w:color w:val="3B3838"/>
          <w:sz w:val="19"/>
          <w:szCs w:val="19"/>
        </w:rPr>
        <w:br w:type="page"/>
      </w:r>
    </w:p>
    <w:tbl>
      <w:tblPr>
        <w:tblW w:w="4986"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5094"/>
        <w:gridCol w:w="860"/>
        <w:gridCol w:w="992"/>
        <w:gridCol w:w="1996"/>
      </w:tblGrid>
      <w:tr w:rsidR="001C2F82" w:rsidRPr="003B34B0" w14:paraId="0489E854" w14:textId="77777777" w:rsidTr="009B0F7B">
        <w:trPr>
          <w:trHeight w:val="182"/>
          <w:jc w:val="center"/>
        </w:trPr>
        <w:tc>
          <w:tcPr>
            <w:tcW w:w="5793" w:type="dxa"/>
            <w:gridSpan w:val="2"/>
            <w:vMerge w:val="restart"/>
            <w:shd w:val="clear" w:color="auto" w:fill="D8C49A"/>
            <w:vAlign w:val="center"/>
          </w:tcPr>
          <w:p w14:paraId="05AD3650" w14:textId="77777777" w:rsidR="001C2F82" w:rsidRPr="003B34B0" w:rsidRDefault="001C2F82" w:rsidP="004709FD">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852" w:type="dxa"/>
            <w:gridSpan w:val="2"/>
            <w:shd w:val="clear" w:color="auto" w:fill="D8C49A"/>
          </w:tcPr>
          <w:p w14:paraId="61095761" w14:textId="77777777" w:rsidR="001C2F82" w:rsidRPr="003B34B0" w:rsidRDefault="001C2F82" w:rsidP="004709FD">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96" w:type="dxa"/>
            <w:vMerge w:val="restart"/>
            <w:shd w:val="clear" w:color="auto" w:fill="D8C49A"/>
            <w:vAlign w:val="center"/>
          </w:tcPr>
          <w:p w14:paraId="3E6A068B" w14:textId="77777777" w:rsidR="001C2F82" w:rsidRPr="003B34B0" w:rsidRDefault="001C2F82" w:rsidP="001C2F82">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C2F82" w:rsidRPr="003B34B0" w14:paraId="2729E9A7" w14:textId="77777777" w:rsidTr="009B0F7B">
        <w:trPr>
          <w:trHeight w:val="116"/>
          <w:jc w:val="center"/>
        </w:trPr>
        <w:tc>
          <w:tcPr>
            <w:tcW w:w="5793" w:type="dxa"/>
            <w:gridSpan w:val="2"/>
            <w:vMerge/>
            <w:shd w:val="clear" w:color="auto" w:fill="D9D9D9"/>
          </w:tcPr>
          <w:p w14:paraId="39A28C39" w14:textId="77777777" w:rsidR="001C2F82" w:rsidRPr="003B34B0" w:rsidRDefault="001C2F82" w:rsidP="004709FD">
            <w:pPr>
              <w:suppressLineNumbers/>
              <w:snapToGrid w:val="0"/>
              <w:ind w:right="247"/>
              <w:jc w:val="both"/>
              <w:rPr>
                <w:rFonts w:ascii="Montserrat Light" w:hAnsi="Montserrat Light"/>
                <w:sz w:val="19"/>
                <w:szCs w:val="19"/>
              </w:rPr>
            </w:pPr>
          </w:p>
        </w:tc>
        <w:tc>
          <w:tcPr>
            <w:tcW w:w="860" w:type="dxa"/>
            <w:shd w:val="clear" w:color="auto" w:fill="D4C19C"/>
          </w:tcPr>
          <w:p w14:paraId="2BEA38E8" w14:textId="77777777" w:rsidR="001C2F82" w:rsidRPr="003B34B0" w:rsidRDefault="001C2F82" w:rsidP="004709F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tcPr>
          <w:p w14:paraId="5395D9B9" w14:textId="77777777" w:rsidR="001C2F82" w:rsidRPr="003B34B0" w:rsidRDefault="001C2F82" w:rsidP="004709F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96" w:type="dxa"/>
            <w:vMerge/>
            <w:shd w:val="clear" w:color="auto" w:fill="262626"/>
          </w:tcPr>
          <w:p w14:paraId="36CE65F3" w14:textId="77777777" w:rsidR="001C2F82" w:rsidRPr="003B34B0" w:rsidRDefault="001C2F82" w:rsidP="004709FD">
            <w:pPr>
              <w:widowControl/>
              <w:tabs>
                <w:tab w:val="left" w:pos="7799"/>
              </w:tabs>
              <w:suppressAutoHyphens w:val="0"/>
              <w:snapToGrid w:val="0"/>
              <w:ind w:right="247"/>
              <w:jc w:val="center"/>
              <w:rPr>
                <w:rFonts w:ascii="Montserrat Light" w:hAnsi="Montserrat Light"/>
                <w:color w:val="FFFFFF"/>
                <w:sz w:val="19"/>
                <w:szCs w:val="19"/>
              </w:rPr>
            </w:pPr>
          </w:p>
        </w:tc>
      </w:tr>
      <w:tr w:rsidR="001C2F82" w:rsidRPr="00996B0F" w14:paraId="72DD94E0" w14:textId="77777777" w:rsidTr="009B0F7B">
        <w:trPr>
          <w:trHeight w:val="230"/>
          <w:jc w:val="center"/>
        </w:trPr>
        <w:tc>
          <w:tcPr>
            <w:tcW w:w="9641" w:type="dxa"/>
            <w:gridSpan w:val="5"/>
            <w:shd w:val="clear" w:color="auto" w:fill="D9D9D9" w:themeFill="background1" w:themeFillShade="D9"/>
          </w:tcPr>
          <w:p w14:paraId="0F600CF4" w14:textId="77777777" w:rsidR="001C2F82" w:rsidRPr="00602618" w:rsidRDefault="001C2F82" w:rsidP="004709FD">
            <w:pPr>
              <w:snapToGrid w:val="0"/>
              <w:ind w:right="247"/>
              <w:jc w:val="both"/>
              <w:rPr>
                <w:rFonts w:ascii="Montserrat SemiBold" w:hAnsi="Montserrat SemiBold"/>
                <w:sz w:val="19"/>
                <w:szCs w:val="19"/>
              </w:rPr>
            </w:pPr>
            <w:r w:rsidRPr="00602618">
              <w:rPr>
                <w:rFonts w:ascii="Montserrat SemiBold" w:hAnsi="Montserrat SemiBold"/>
                <w:b/>
                <w:sz w:val="19"/>
                <w:szCs w:val="19"/>
              </w:rPr>
              <w:t>Métodos, técnicas y procedimientos que se aplican a la disciplina y que se describen a lo largo del plan y programas</w:t>
            </w:r>
          </w:p>
        </w:tc>
      </w:tr>
      <w:tr w:rsidR="001C2F82" w:rsidRPr="003B34B0" w14:paraId="6EFD7401" w14:textId="77777777" w:rsidTr="00D157B8">
        <w:trPr>
          <w:trHeight w:val="484"/>
          <w:jc w:val="center"/>
        </w:trPr>
        <w:tc>
          <w:tcPr>
            <w:tcW w:w="699" w:type="dxa"/>
            <w:vAlign w:val="center"/>
          </w:tcPr>
          <w:p w14:paraId="39A543F8" w14:textId="23782BC5" w:rsidR="001C2F82" w:rsidRPr="00D157B8" w:rsidRDefault="00D157B8" w:rsidP="00D157B8">
            <w:pPr>
              <w:snapToGrid w:val="0"/>
              <w:ind w:right="128"/>
              <w:jc w:val="center"/>
              <w:rPr>
                <w:rFonts w:ascii="Montserrat SemiBold" w:hAnsi="Montserrat SemiBold" w:cs="Arial"/>
                <w:b/>
                <w:sz w:val="19"/>
                <w:szCs w:val="19"/>
              </w:rPr>
            </w:pPr>
            <w:r>
              <w:rPr>
                <w:rFonts w:ascii="Montserrat SemiBold" w:hAnsi="Montserrat SemiBold" w:cs="Arial"/>
                <w:b/>
                <w:sz w:val="19"/>
                <w:szCs w:val="19"/>
              </w:rPr>
              <w:t xml:space="preserve"> </w:t>
            </w:r>
            <w:r w:rsidRPr="00D157B8">
              <w:rPr>
                <w:rFonts w:ascii="Montserrat SemiBold" w:hAnsi="Montserrat SemiBold" w:cs="Arial"/>
                <w:b/>
                <w:sz w:val="19"/>
                <w:szCs w:val="19"/>
              </w:rPr>
              <w:t>1.10</w:t>
            </w:r>
          </w:p>
        </w:tc>
        <w:tc>
          <w:tcPr>
            <w:tcW w:w="5094" w:type="dxa"/>
          </w:tcPr>
          <w:p w14:paraId="142D5ED5" w14:textId="77777777" w:rsidR="001C2F82" w:rsidRPr="00602618" w:rsidRDefault="001C2F82" w:rsidP="00D157B8">
            <w:pPr>
              <w:snapToGrid w:val="0"/>
              <w:ind w:right="73"/>
              <w:jc w:val="both"/>
              <w:rPr>
                <w:rFonts w:ascii="Montserrat Light" w:hAnsi="Montserrat Light"/>
                <w:sz w:val="19"/>
                <w:szCs w:val="19"/>
              </w:rPr>
            </w:pPr>
            <w:r w:rsidRPr="00602618">
              <w:rPr>
                <w:rFonts w:ascii="Montserrat Light" w:hAnsi="Montserrat Light"/>
                <w:sz w:val="19"/>
                <w:szCs w:val="19"/>
              </w:rPr>
              <w:t>Describe los métodos epidemiológico, clínico, científico, con un enfoque humanista e inclusivo.</w:t>
            </w:r>
          </w:p>
        </w:tc>
        <w:tc>
          <w:tcPr>
            <w:tcW w:w="860" w:type="dxa"/>
            <w:shd w:val="clear" w:color="auto" w:fill="FFFFFF" w:themeFill="background1"/>
          </w:tcPr>
          <w:p w14:paraId="2B9BCDC6" w14:textId="77777777" w:rsidR="001C2F82" w:rsidRDefault="001C2F82" w:rsidP="004709FD">
            <w:pPr>
              <w:snapToGrid w:val="0"/>
              <w:ind w:right="247"/>
              <w:jc w:val="both"/>
              <w:rPr>
                <w:rFonts w:ascii="Montserrat Light" w:hAnsi="Montserrat Light"/>
                <w:sz w:val="19"/>
                <w:szCs w:val="19"/>
              </w:rPr>
            </w:pPr>
          </w:p>
        </w:tc>
        <w:tc>
          <w:tcPr>
            <w:tcW w:w="992" w:type="dxa"/>
            <w:shd w:val="clear" w:color="auto" w:fill="FFFFFF" w:themeFill="background1"/>
          </w:tcPr>
          <w:p w14:paraId="1331E7D8" w14:textId="77777777" w:rsidR="001C2F82" w:rsidRPr="003B34B0" w:rsidRDefault="001C2F82" w:rsidP="004709FD">
            <w:pPr>
              <w:snapToGrid w:val="0"/>
              <w:ind w:right="247"/>
              <w:jc w:val="both"/>
              <w:rPr>
                <w:rFonts w:ascii="Montserrat Light" w:hAnsi="Montserrat Light"/>
                <w:sz w:val="19"/>
                <w:szCs w:val="19"/>
              </w:rPr>
            </w:pPr>
          </w:p>
        </w:tc>
        <w:tc>
          <w:tcPr>
            <w:tcW w:w="1996" w:type="dxa"/>
            <w:shd w:val="clear" w:color="auto" w:fill="FFFFFF" w:themeFill="background1"/>
          </w:tcPr>
          <w:p w14:paraId="7C9804CF" w14:textId="77777777" w:rsidR="001C2F82" w:rsidRPr="003B34B0" w:rsidRDefault="001C2F82" w:rsidP="004709FD">
            <w:pPr>
              <w:snapToGrid w:val="0"/>
              <w:ind w:right="247"/>
              <w:jc w:val="both"/>
              <w:rPr>
                <w:rFonts w:ascii="Montserrat Light" w:hAnsi="Montserrat Light"/>
                <w:sz w:val="19"/>
                <w:szCs w:val="19"/>
              </w:rPr>
            </w:pPr>
          </w:p>
        </w:tc>
      </w:tr>
      <w:tr w:rsidR="001C2F82" w:rsidRPr="003B34B0" w14:paraId="4CEE8254" w14:textId="77777777" w:rsidTr="00D157B8">
        <w:trPr>
          <w:trHeight w:val="734"/>
          <w:jc w:val="center"/>
        </w:trPr>
        <w:tc>
          <w:tcPr>
            <w:tcW w:w="699" w:type="dxa"/>
            <w:vAlign w:val="center"/>
          </w:tcPr>
          <w:p w14:paraId="0C583F7B" w14:textId="1F5A147C" w:rsidR="001C2F82" w:rsidRPr="00D157B8" w:rsidRDefault="00D157B8" w:rsidP="00D157B8">
            <w:pPr>
              <w:snapToGrid w:val="0"/>
              <w:ind w:right="128"/>
              <w:jc w:val="center"/>
              <w:rPr>
                <w:rFonts w:ascii="Montserrat SemiBold" w:hAnsi="Montserrat SemiBold" w:cs="Arial"/>
                <w:b/>
                <w:sz w:val="19"/>
                <w:szCs w:val="19"/>
              </w:rPr>
            </w:pPr>
            <w:r>
              <w:rPr>
                <w:rFonts w:ascii="Montserrat SemiBold" w:hAnsi="Montserrat SemiBold" w:cs="Arial"/>
                <w:b/>
                <w:sz w:val="19"/>
                <w:szCs w:val="19"/>
              </w:rPr>
              <w:t xml:space="preserve"> </w:t>
            </w:r>
            <w:r w:rsidRPr="00D157B8">
              <w:rPr>
                <w:rFonts w:ascii="Montserrat SemiBold" w:hAnsi="Montserrat SemiBold" w:cs="Arial"/>
                <w:b/>
                <w:sz w:val="19"/>
                <w:szCs w:val="19"/>
              </w:rPr>
              <w:t>1.11</w:t>
            </w:r>
          </w:p>
        </w:tc>
        <w:tc>
          <w:tcPr>
            <w:tcW w:w="5094" w:type="dxa"/>
          </w:tcPr>
          <w:p w14:paraId="30880190" w14:textId="77777777" w:rsidR="001C2F82" w:rsidRPr="00602618" w:rsidRDefault="001C2F82" w:rsidP="00D157B8">
            <w:pPr>
              <w:snapToGrid w:val="0"/>
              <w:ind w:right="73"/>
              <w:jc w:val="both"/>
              <w:rPr>
                <w:rFonts w:ascii="Montserrat Light" w:hAnsi="Montserrat Light"/>
                <w:sz w:val="19"/>
                <w:szCs w:val="19"/>
              </w:rPr>
            </w:pPr>
            <w:r w:rsidRPr="00602618">
              <w:rPr>
                <w:rFonts w:ascii="Montserrat Light" w:hAnsi="Montserrat Light" w:cs="Arial"/>
                <w:sz w:val="19"/>
                <w:szCs w:val="19"/>
              </w:rPr>
              <w:t>Describe nuevas tecnologías diagnostico-terapéuticas propias de</w:t>
            </w:r>
            <w:r w:rsidRPr="00602618">
              <w:rPr>
                <w:rFonts w:ascii="Montserrat Light" w:hAnsi="Montserrat Light"/>
                <w:sz w:val="19"/>
                <w:szCs w:val="19"/>
              </w:rPr>
              <w:t>l área de la especialidad o maestría.</w:t>
            </w:r>
          </w:p>
        </w:tc>
        <w:tc>
          <w:tcPr>
            <w:tcW w:w="860" w:type="dxa"/>
            <w:shd w:val="clear" w:color="auto" w:fill="FFFFFF" w:themeFill="background1"/>
          </w:tcPr>
          <w:p w14:paraId="6CB0CDC6" w14:textId="77777777" w:rsidR="001C2F82" w:rsidRPr="003B34B0" w:rsidRDefault="001C2F82" w:rsidP="004709FD">
            <w:pPr>
              <w:snapToGrid w:val="0"/>
              <w:ind w:right="247"/>
              <w:jc w:val="both"/>
              <w:rPr>
                <w:rFonts w:ascii="Montserrat Light" w:hAnsi="Montserrat Light"/>
                <w:sz w:val="19"/>
                <w:szCs w:val="19"/>
              </w:rPr>
            </w:pPr>
          </w:p>
        </w:tc>
        <w:tc>
          <w:tcPr>
            <w:tcW w:w="992" w:type="dxa"/>
            <w:shd w:val="clear" w:color="auto" w:fill="FFFFFF" w:themeFill="background1"/>
          </w:tcPr>
          <w:p w14:paraId="55D30450" w14:textId="77777777" w:rsidR="001C2F82" w:rsidRPr="003B34B0" w:rsidRDefault="001C2F82" w:rsidP="004709FD">
            <w:pPr>
              <w:snapToGrid w:val="0"/>
              <w:ind w:right="247"/>
              <w:jc w:val="both"/>
              <w:rPr>
                <w:rFonts w:ascii="Montserrat Light" w:hAnsi="Montserrat Light"/>
                <w:sz w:val="19"/>
                <w:szCs w:val="19"/>
              </w:rPr>
            </w:pPr>
          </w:p>
        </w:tc>
        <w:tc>
          <w:tcPr>
            <w:tcW w:w="1996" w:type="dxa"/>
            <w:shd w:val="clear" w:color="auto" w:fill="FFFFFF" w:themeFill="background1"/>
          </w:tcPr>
          <w:p w14:paraId="1B5953BF" w14:textId="77777777" w:rsidR="001C2F82" w:rsidRPr="003B34B0" w:rsidRDefault="001C2F82" w:rsidP="004709FD">
            <w:pPr>
              <w:snapToGrid w:val="0"/>
              <w:ind w:right="247"/>
              <w:jc w:val="both"/>
              <w:rPr>
                <w:rFonts w:ascii="Montserrat Light" w:hAnsi="Montserrat Light"/>
                <w:sz w:val="19"/>
                <w:szCs w:val="19"/>
              </w:rPr>
            </w:pPr>
          </w:p>
        </w:tc>
      </w:tr>
      <w:tr w:rsidR="001C2F82" w:rsidRPr="00602618" w14:paraId="3702220A" w14:textId="77777777" w:rsidTr="009B0F7B">
        <w:trPr>
          <w:trHeight w:val="230"/>
          <w:jc w:val="center"/>
        </w:trPr>
        <w:tc>
          <w:tcPr>
            <w:tcW w:w="9641" w:type="dxa"/>
            <w:gridSpan w:val="5"/>
            <w:shd w:val="clear" w:color="auto" w:fill="D9D9D9" w:themeFill="background1" w:themeFillShade="D9"/>
          </w:tcPr>
          <w:p w14:paraId="750AB657" w14:textId="77777777" w:rsidR="001C2F82" w:rsidRPr="00602618" w:rsidRDefault="001C2F82" w:rsidP="004709FD">
            <w:pPr>
              <w:snapToGrid w:val="0"/>
              <w:ind w:right="-29"/>
              <w:jc w:val="both"/>
              <w:rPr>
                <w:rFonts w:ascii="Montserrat SemiBold" w:hAnsi="Montserrat SemiBold"/>
                <w:b/>
                <w:bCs/>
                <w:sz w:val="19"/>
                <w:szCs w:val="19"/>
              </w:rPr>
            </w:pPr>
            <w:r w:rsidRPr="00602618">
              <w:rPr>
                <w:rFonts w:ascii="Montserrat SemiBold" w:hAnsi="Montserrat SemiBold" w:cs="Arial"/>
                <w:b/>
                <w:bCs/>
                <w:sz w:val="19"/>
                <w:szCs w:val="19"/>
              </w:rPr>
              <w:t>Escenarios debidamente equipados con la tecnología aplicada a la disciplina</w:t>
            </w:r>
          </w:p>
        </w:tc>
      </w:tr>
      <w:tr w:rsidR="001C2F82" w:rsidRPr="003B34B0" w14:paraId="797AD560" w14:textId="77777777" w:rsidTr="009B0F7B">
        <w:trPr>
          <w:trHeight w:val="726"/>
          <w:jc w:val="center"/>
        </w:trPr>
        <w:tc>
          <w:tcPr>
            <w:tcW w:w="699" w:type="dxa"/>
            <w:vAlign w:val="center"/>
          </w:tcPr>
          <w:p w14:paraId="67E0ABFA" w14:textId="179A483A" w:rsidR="001C2F82" w:rsidRPr="00D157B8" w:rsidRDefault="00D157B8" w:rsidP="00630FD8">
            <w:pPr>
              <w:snapToGrid w:val="0"/>
              <w:ind w:right="128"/>
              <w:jc w:val="center"/>
              <w:rPr>
                <w:rFonts w:ascii="Montserrat SemiBold" w:hAnsi="Montserrat SemiBold" w:cs="Arial"/>
                <w:b/>
                <w:bCs/>
                <w:sz w:val="19"/>
                <w:szCs w:val="19"/>
              </w:rPr>
            </w:pPr>
            <w:r>
              <w:rPr>
                <w:rFonts w:ascii="Montserrat SemiBold" w:hAnsi="Montserrat SemiBold" w:cs="Arial"/>
                <w:b/>
                <w:bCs/>
                <w:sz w:val="19"/>
                <w:szCs w:val="19"/>
              </w:rPr>
              <w:t xml:space="preserve"> </w:t>
            </w:r>
            <w:r w:rsidRPr="00D157B8">
              <w:rPr>
                <w:rFonts w:ascii="Montserrat SemiBold" w:hAnsi="Montserrat SemiBold" w:cs="Arial"/>
                <w:b/>
                <w:bCs/>
                <w:sz w:val="19"/>
                <w:szCs w:val="19"/>
              </w:rPr>
              <w:t>1.12</w:t>
            </w:r>
            <w:bookmarkStart w:id="0" w:name="_GoBack"/>
            <w:bookmarkEnd w:id="0"/>
            <w:r w:rsidRPr="00D157B8">
              <w:rPr>
                <w:rFonts w:ascii="Montserrat SemiBold" w:hAnsi="Montserrat SemiBold" w:cs="Arial"/>
                <w:b/>
                <w:bCs/>
                <w:sz w:val="19"/>
                <w:szCs w:val="19"/>
              </w:rPr>
              <w:t xml:space="preserve"> </w:t>
            </w:r>
          </w:p>
        </w:tc>
        <w:tc>
          <w:tcPr>
            <w:tcW w:w="5094" w:type="dxa"/>
          </w:tcPr>
          <w:p w14:paraId="31328790" w14:textId="77777777" w:rsidR="001C2F82" w:rsidRPr="00602618" w:rsidRDefault="001C2F82" w:rsidP="00D157B8">
            <w:pPr>
              <w:ind w:right="73"/>
              <w:jc w:val="both"/>
              <w:rPr>
                <w:rFonts w:ascii="Montserrat Light" w:hAnsi="Montserrat Light"/>
                <w:sz w:val="19"/>
                <w:szCs w:val="19"/>
              </w:rPr>
            </w:pPr>
            <w:r w:rsidRPr="00602618">
              <w:rPr>
                <w:rFonts w:ascii="Montserrat Light" w:hAnsi="Montserrat Light" w:cs="Arial"/>
                <w:bCs/>
                <w:sz w:val="19"/>
                <w:szCs w:val="19"/>
              </w:rPr>
              <w:t>Menciona los escenarios comunitarios de intervención profesional acorde con el área (guarderías, escuelas, asilos, centros de readaptación social, centros de integración familiar, empresas, entre otras).</w:t>
            </w:r>
          </w:p>
        </w:tc>
        <w:tc>
          <w:tcPr>
            <w:tcW w:w="860" w:type="dxa"/>
            <w:shd w:val="clear" w:color="auto" w:fill="FFFFFF" w:themeFill="background1"/>
          </w:tcPr>
          <w:p w14:paraId="7A876ECF" w14:textId="77777777" w:rsidR="001C2F82" w:rsidRPr="003B34B0" w:rsidRDefault="001C2F82" w:rsidP="004709FD">
            <w:pPr>
              <w:snapToGrid w:val="0"/>
              <w:ind w:right="247"/>
              <w:rPr>
                <w:rFonts w:ascii="Montserrat Light" w:hAnsi="Montserrat Light"/>
                <w:sz w:val="19"/>
                <w:szCs w:val="19"/>
              </w:rPr>
            </w:pPr>
          </w:p>
        </w:tc>
        <w:tc>
          <w:tcPr>
            <w:tcW w:w="992" w:type="dxa"/>
            <w:shd w:val="clear" w:color="auto" w:fill="FFFFFF" w:themeFill="background1"/>
          </w:tcPr>
          <w:p w14:paraId="38B2F0B0" w14:textId="77777777" w:rsidR="001C2F82" w:rsidRPr="003B34B0" w:rsidRDefault="001C2F82" w:rsidP="004709FD">
            <w:pPr>
              <w:snapToGrid w:val="0"/>
              <w:ind w:right="247"/>
              <w:rPr>
                <w:rFonts w:ascii="Montserrat Light" w:hAnsi="Montserrat Light"/>
                <w:sz w:val="19"/>
                <w:szCs w:val="19"/>
              </w:rPr>
            </w:pPr>
          </w:p>
        </w:tc>
        <w:tc>
          <w:tcPr>
            <w:tcW w:w="1996" w:type="dxa"/>
            <w:shd w:val="clear" w:color="auto" w:fill="FFFFFF" w:themeFill="background1"/>
          </w:tcPr>
          <w:p w14:paraId="43C86295" w14:textId="77777777" w:rsidR="001C2F82" w:rsidRPr="003B34B0" w:rsidRDefault="001C2F82" w:rsidP="004709FD">
            <w:pPr>
              <w:snapToGrid w:val="0"/>
              <w:ind w:right="247"/>
              <w:rPr>
                <w:rFonts w:ascii="Montserrat Light" w:hAnsi="Montserrat Light"/>
                <w:sz w:val="19"/>
                <w:szCs w:val="19"/>
              </w:rPr>
            </w:pPr>
          </w:p>
        </w:tc>
      </w:tr>
      <w:tr w:rsidR="001C2F82" w:rsidRPr="008819D2" w14:paraId="6C040B21" w14:textId="77777777" w:rsidTr="009B0F7B">
        <w:tblPrEx>
          <w:jc w:val="left"/>
        </w:tblPrEx>
        <w:trPr>
          <w:trHeight w:val="868"/>
        </w:trPr>
        <w:tc>
          <w:tcPr>
            <w:tcW w:w="699" w:type="dxa"/>
            <w:vAlign w:val="center"/>
          </w:tcPr>
          <w:p w14:paraId="7858CF9D" w14:textId="77777777" w:rsidR="001C2F82" w:rsidRPr="003B34B0" w:rsidRDefault="001C2F82" w:rsidP="009B0F7B">
            <w:pPr>
              <w:pStyle w:val="Epgrafe"/>
              <w:ind w:left="390" w:hanging="390"/>
              <w:jc w:val="center"/>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5094" w:type="dxa"/>
          </w:tcPr>
          <w:p w14:paraId="0221B11A" w14:textId="77777777" w:rsidR="001C2F82" w:rsidRPr="00602618" w:rsidRDefault="001C2F82" w:rsidP="00D157B8">
            <w:pPr>
              <w:pStyle w:val="Textoindependiente"/>
              <w:snapToGrid w:val="0"/>
              <w:spacing w:after="0"/>
              <w:ind w:right="73"/>
              <w:jc w:val="both"/>
              <w:rPr>
                <w:rFonts w:ascii="Montserrat Light" w:hAnsi="Montserrat Light" w:cs="Arial"/>
                <w:sz w:val="19"/>
                <w:szCs w:val="19"/>
              </w:rPr>
            </w:pPr>
            <w:r w:rsidRPr="00602618">
              <w:rPr>
                <w:rFonts w:ascii="Montserrat Light" w:hAnsi="Montserrat Light"/>
                <w:sz w:val="19"/>
                <w:szCs w:val="19"/>
              </w:rPr>
              <w:t>Menciona los servicios de salud públicos y privados de intervención profesional acorde al área de la especialidad o maestría.</w:t>
            </w:r>
          </w:p>
        </w:tc>
        <w:tc>
          <w:tcPr>
            <w:tcW w:w="860" w:type="dxa"/>
            <w:shd w:val="clear" w:color="auto" w:fill="FFFFFF" w:themeFill="background1"/>
          </w:tcPr>
          <w:p w14:paraId="6193D7AF" w14:textId="77777777" w:rsidR="001C2F82" w:rsidRPr="008819D2" w:rsidRDefault="001C2F82" w:rsidP="004709FD">
            <w:pPr>
              <w:snapToGrid w:val="0"/>
              <w:ind w:right="247"/>
              <w:rPr>
                <w:rFonts w:ascii="Montserrat Light" w:hAnsi="Montserrat Light"/>
                <w:sz w:val="18"/>
                <w:szCs w:val="18"/>
              </w:rPr>
            </w:pPr>
          </w:p>
        </w:tc>
        <w:tc>
          <w:tcPr>
            <w:tcW w:w="992" w:type="dxa"/>
            <w:shd w:val="clear" w:color="auto" w:fill="FFFFFF" w:themeFill="background1"/>
          </w:tcPr>
          <w:p w14:paraId="7FC638FA" w14:textId="77777777" w:rsidR="001C2F82" w:rsidRPr="008819D2" w:rsidRDefault="001C2F82" w:rsidP="004709FD">
            <w:pPr>
              <w:snapToGrid w:val="0"/>
              <w:ind w:right="247"/>
              <w:rPr>
                <w:rFonts w:ascii="Montserrat Light" w:hAnsi="Montserrat Light"/>
                <w:sz w:val="18"/>
                <w:szCs w:val="18"/>
              </w:rPr>
            </w:pPr>
          </w:p>
        </w:tc>
        <w:tc>
          <w:tcPr>
            <w:tcW w:w="1996" w:type="dxa"/>
            <w:shd w:val="clear" w:color="auto" w:fill="FFFFFF" w:themeFill="background1"/>
          </w:tcPr>
          <w:p w14:paraId="7284CEF2" w14:textId="77777777" w:rsidR="001C2F82" w:rsidRPr="008819D2" w:rsidRDefault="001C2F82" w:rsidP="004709FD">
            <w:pPr>
              <w:snapToGrid w:val="0"/>
              <w:ind w:right="247"/>
              <w:rPr>
                <w:rFonts w:ascii="Montserrat Light" w:hAnsi="Montserrat Light"/>
                <w:sz w:val="18"/>
                <w:szCs w:val="18"/>
              </w:rPr>
            </w:pPr>
          </w:p>
        </w:tc>
      </w:tr>
      <w:tr w:rsidR="001C2F82" w:rsidRPr="008819D2" w14:paraId="312B0081" w14:textId="77777777" w:rsidTr="009B0F7B">
        <w:tblPrEx>
          <w:jc w:val="left"/>
        </w:tblPrEx>
        <w:trPr>
          <w:trHeight w:val="456"/>
        </w:trPr>
        <w:tc>
          <w:tcPr>
            <w:tcW w:w="699" w:type="dxa"/>
            <w:vAlign w:val="center"/>
          </w:tcPr>
          <w:p w14:paraId="722BDC82" w14:textId="77777777" w:rsidR="001C2F82" w:rsidRPr="003B34B0" w:rsidRDefault="001C2F82" w:rsidP="009B0F7B">
            <w:pPr>
              <w:pStyle w:val="Epgrafe"/>
              <w:ind w:left="390" w:hanging="390"/>
              <w:jc w:val="center"/>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5094" w:type="dxa"/>
          </w:tcPr>
          <w:p w14:paraId="17B75A3F" w14:textId="77777777" w:rsidR="001C2F82" w:rsidRPr="00602618" w:rsidRDefault="001C2F82" w:rsidP="00D157B8">
            <w:pPr>
              <w:pStyle w:val="Textoindependiente"/>
              <w:snapToGrid w:val="0"/>
              <w:spacing w:after="0"/>
              <w:ind w:right="73"/>
              <w:jc w:val="both"/>
              <w:rPr>
                <w:rFonts w:ascii="Montserrat Light" w:hAnsi="Montserrat Light" w:cs="Arial"/>
                <w:sz w:val="19"/>
                <w:szCs w:val="19"/>
              </w:rPr>
            </w:pPr>
            <w:r w:rsidRPr="00602618">
              <w:rPr>
                <w:rFonts w:ascii="Montserrat Light" w:hAnsi="Montserrat Light"/>
                <w:sz w:val="19"/>
                <w:szCs w:val="19"/>
              </w:rPr>
              <w:t>Describe los escenarios o laboratorios específicos relacionados al área de la especialidad o maestría.</w:t>
            </w:r>
          </w:p>
        </w:tc>
        <w:tc>
          <w:tcPr>
            <w:tcW w:w="860" w:type="dxa"/>
            <w:shd w:val="clear" w:color="auto" w:fill="FFFFFF" w:themeFill="background1"/>
          </w:tcPr>
          <w:p w14:paraId="700DCF77" w14:textId="77777777" w:rsidR="001C2F82" w:rsidRPr="008819D2" w:rsidRDefault="001C2F82" w:rsidP="004709FD">
            <w:pPr>
              <w:snapToGrid w:val="0"/>
              <w:ind w:right="247"/>
              <w:rPr>
                <w:rFonts w:ascii="Montserrat Light" w:hAnsi="Montserrat Light"/>
                <w:sz w:val="18"/>
                <w:szCs w:val="18"/>
              </w:rPr>
            </w:pPr>
          </w:p>
        </w:tc>
        <w:tc>
          <w:tcPr>
            <w:tcW w:w="992" w:type="dxa"/>
            <w:shd w:val="clear" w:color="auto" w:fill="FFFFFF" w:themeFill="background1"/>
          </w:tcPr>
          <w:p w14:paraId="5CDD0B5B" w14:textId="77777777" w:rsidR="001C2F82" w:rsidRPr="008819D2" w:rsidRDefault="001C2F82" w:rsidP="004709FD">
            <w:pPr>
              <w:snapToGrid w:val="0"/>
              <w:ind w:right="247"/>
              <w:rPr>
                <w:rFonts w:ascii="Montserrat Light" w:hAnsi="Montserrat Light"/>
                <w:sz w:val="18"/>
                <w:szCs w:val="18"/>
              </w:rPr>
            </w:pPr>
          </w:p>
        </w:tc>
        <w:tc>
          <w:tcPr>
            <w:tcW w:w="1996" w:type="dxa"/>
            <w:shd w:val="clear" w:color="auto" w:fill="FFFFFF" w:themeFill="background1"/>
          </w:tcPr>
          <w:p w14:paraId="2709771B" w14:textId="77777777" w:rsidR="001C2F82" w:rsidRPr="008819D2" w:rsidRDefault="001C2F82" w:rsidP="004709FD">
            <w:pPr>
              <w:snapToGrid w:val="0"/>
              <w:ind w:right="247"/>
              <w:rPr>
                <w:rFonts w:ascii="Montserrat Light" w:hAnsi="Montserrat Light"/>
                <w:sz w:val="18"/>
                <w:szCs w:val="18"/>
              </w:rPr>
            </w:pPr>
          </w:p>
        </w:tc>
      </w:tr>
      <w:tr w:rsidR="001C2F82" w:rsidRPr="00C61B4D" w14:paraId="7AE3D6EB" w14:textId="77777777" w:rsidTr="009B0F7B">
        <w:tblPrEx>
          <w:jc w:val="left"/>
        </w:tblPrEx>
        <w:trPr>
          <w:trHeight w:val="230"/>
        </w:trPr>
        <w:tc>
          <w:tcPr>
            <w:tcW w:w="5793" w:type="dxa"/>
            <w:gridSpan w:val="2"/>
            <w:shd w:val="clear" w:color="auto" w:fill="D4C19C"/>
            <w:vAlign w:val="center"/>
          </w:tcPr>
          <w:p w14:paraId="59BF2975" w14:textId="77777777" w:rsidR="001C2F82" w:rsidRPr="00C61B4D" w:rsidRDefault="001C2F82" w:rsidP="004709FD">
            <w:pPr>
              <w:snapToGrid w:val="0"/>
              <w:spacing w:after="120"/>
              <w:ind w:right="247"/>
              <w:rPr>
                <w:rFonts w:ascii="Montserrat SemiBold" w:hAnsi="Montserrat SemiBold"/>
                <w:b/>
                <w:bCs/>
                <w:color w:val="9D2449"/>
                <w:sz w:val="18"/>
                <w:szCs w:val="18"/>
              </w:rPr>
            </w:pPr>
            <w:r w:rsidRPr="00602618">
              <w:rPr>
                <w:rFonts w:ascii="Montserrat SemiBold" w:hAnsi="Montserrat SemiBold"/>
                <w:b/>
                <w:bCs/>
                <w:color w:val="9D2449"/>
                <w:sz w:val="18"/>
                <w:szCs w:val="18"/>
              </w:rPr>
              <w:t>Este criterio se debe cumplir al 100%. (Deben contar con 14 puntos de 14 para tener una Opinión Técnico Académica Favorable)</w:t>
            </w:r>
          </w:p>
        </w:tc>
        <w:tc>
          <w:tcPr>
            <w:tcW w:w="3848" w:type="dxa"/>
            <w:gridSpan w:val="3"/>
            <w:shd w:val="clear" w:color="auto" w:fill="D4C19C"/>
          </w:tcPr>
          <w:p w14:paraId="15A64A1E" w14:textId="77777777" w:rsidR="001C2F82" w:rsidRPr="00C61B4D" w:rsidRDefault="001C2F82" w:rsidP="004709FD">
            <w:pPr>
              <w:snapToGrid w:val="0"/>
              <w:spacing w:after="120"/>
              <w:ind w:right="247"/>
              <w:jc w:val="center"/>
              <w:rPr>
                <w:rFonts w:ascii="Montserrat SemiBold" w:hAnsi="Montserrat SemiBold"/>
                <w:b/>
                <w:bCs/>
                <w:color w:val="9D2449"/>
                <w:sz w:val="18"/>
                <w:szCs w:val="18"/>
              </w:rPr>
            </w:pPr>
          </w:p>
          <w:p w14:paraId="277627DB" w14:textId="77777777" w:rsidR="001C2F82" w:rsidRPr="00C61B4D" w:rsidRDefault="001C2F82" w:rsidP="004709F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Pr>
                <w:rFonts w:ascii="Montserrat SemiBold" w:hAnsi="Montserrat SemiBold"/>
                <w:b/>
                <w:bCs/>
                <w:color w:val="9D2449"/>
                <w:sz w:val="18"/>
                <w:szCs w:val="18"/>
              </w:rPr>
              <w:t>4</w:t>
            </w:r>
          </w:p>
        </w:tc>
      </w:tr>
      <w:tr w:rsidR="001C2F82" w:rsidRPr="00C61B4D" w14:paraId="02AD833F" w14:textId="77777777" w:rsidTr="009B0F7B">
        <w:tblPrEx>
          <w:jc w:val="left"/>
        </w:tblPrEx>
        <w:trPr>
          <w:trHeight w:val="2904"/>
        </w:trPr>
        <w:tc>
          <w:tcPr>
            <w:tcW w:w="9641" w:type="dxa"/>
            <w:gridSpan w:val="5"/>
            <w:shd w:val="clear" w:color="auto" w:fill="auto"/>
          </w:tcPr>
          <w:p w14:paraId="11B8F7D3" w14:textId="77777777" w:rsidR="001C2F82" w:rsidRPr="008819D2" w:rsidRDefault="001C2F82" w:rsidP="004709FD">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00081646" w14:textId="77777777" w:rsidR="001C2F82" w:rsidRDefault="001C2F82" w:rsidP="004709FD">
            <w:pPr>
              <w:snapToGrid w:val="0"/>
              <w:spacing w:after="120"/>
              <w:ind w:right="247"/>
              <w:jc w:val="center"/>
              <w:rPr>
                <w:rFonts w:ascii="Montserrat SemiBold" w:hAnsi="Montserrat SemiBold"/>
                <w:b/>
                <w:bCs/>
                <w:color w:val="9D2449"/>
                <w:sz w:val="18"/>
                <w:szCs w:val="18"/>
              </w:rPr>
            </w:pPr>
          </w:p>
          <w:p w14:paraId="514B2CE2" w14:textId="77777777" w:rsidR="001C2F82" w:rsidRDefault="001C2F82" w:rsidP="004709FD">
            <w:pPr>
              <w:snapToGrid w:val="0"/>
              <w:spacing w:after="120"/>
              <w:ind w:right="247"/>
              <w:jc w:val="center"/>
              <w:rPr>
                <w:rFonts w:ascii="Montserrat SemiBold" w:hAnsi="Montserrat SemiBold"/>
                <w:b/>
                <w:bCs/>
                <w:color w:val="9D2449"/>
                <w:sz w:val="18"/>
                <w:szCs w:val="18"/>
              </w:rPr>
            </w:pPr>
          </w:p>
          <w:p w14:paraId="4C05AF72" w14:textId="77777777" w:rsidR="001C2F82" w:rsidRDefault="001C2F82" w:rsidP="004709FD">
            <w:pPr>
              <w:snapToGrid w:val="0"/>
              <w:spacing w:after="120"/>
              <w:ind w:right="247"/>
              <w:jc w:val="center"/>
              <w:rPr>
                <w:rFonts w:ascii="Montserrat SemiBold" w:hAnsi="Montserrat SemiBold"/>
                <w:b/>
                <w:bCs/>
                <w:color w:val="9D2449"/>
                <w:sz w:val="18"/>
                <w:szCs w:val="18"/>
              </w:rPr>
            </w:pPr>
          </w:p>
          <w:p w14:paraId="11288B9F" w14:textId="77777777" w:rsidR="001C2F82" w:rsidRDefault="001C2F82" w:rsidP="004709FD">
            <w:pPr>
              <w:snapToGrid w:val="0"/>
              <w:spacing w:after="120"/>
              <w:ind w:right="247"/>
              <w:jc w:val="center"/>
              <w:rPr>
                <w:rFonts w:ascii="Montserrat SemiBold" w:hAnsi="Montserrat SemiBold"/>
                <w:b/>
                <w:bCs/>
                <w:color w:val="9D2449"/>
                <w:sz w:val="18"/>
                <w:szCs w:val="18"/>
              </w:rPr>
            </w:pPr>
          </w:p>
          <w:p w14:paraId="5B81191E" w14:textId="77777777" w:rsidR="001C2F82" w:rsidRPr="00C61B4D" w:rsidRDefault="001C2F82" w:rsidP="004709FD">
            <w:pPr>
              <w:snapToGrid w:val="0"/>
              <w:spacing w:after="120"/>
              <w:ind w:right="247"/>
              <w:jc w:val="center"/>
              <w:rPr>
                <w:rFonts w:ascii="Montserrat SemiBold" w:hAnsi="Montserrat SemiBold"/>
                <w:b/>
                <w:bCs/>
                <w:color w:val="9D2449"/>
                <w:sz w:val="18"/>
                <w:szCs w:val="18"/>
              </w:rPr>
            </w:pPr>
          </w:p>
        </w:tc>
      </w:tr>
    </w:tbl>
    <w:p w14:paraId="54B56FAA" w14:textId="411A6109"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571A26" w:rsidRDefault="00766332" w:rsidP="00794765">
      <w:pPr>
        <w:pStyle w:val="Criterios8"/>
        <w:rPr>
          <w:szCs w:val="19"/>
        </w:rPr>
      </w:pPr>
      <w:r w:rsidRPr="00571A26">
        <w:rPr>
          <w:szCs w:val="19"/>
        </w:rPr>
        <w:lastRenderedPageBreak/>
        <w:t xml:space="preserve">Perfil </w:t>
      </w:r>
      <w:r w:rsidR="007E2201" w:rsidRPr="00571A26">
        <w:rPr>
          <w:szCs w:val="19"/>
        </w:rPr>
        <w:t>p</w:t>
      </w:r>
      <w:r w:rsidRPr="00571A26">
        <w:rPr>
          <w:szCs w:val="19"/>
        </w:rPr>
        <w:t>rofesional</w:t>
      </w:r>
    </w:p>
    <w:tbl>
      <w:tblPr>
        <w:tblW w:w="9639"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09"/>
        <w:gridCol w:w="5103"/>
        <w:gridCol w:w="851"/>
        <w:gridCol w:w="850"/>
        <w:gridCol w:w="2126"/>
      </w:tblGrid>
      <w:tr w:rsidR="002D763A" w:rsidRPr="003B34B0" w14:paraId="5611FADE" w14:textId="77777777" w:rsidTr="009B0F7B">
        <w:trPr>
          <w:trHeight w:val="314"/>
        </w:trPr>
        <w:tc>
          <w:tcPr>
            <w:tcW w:w="5812"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701"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126" w:type="dxa"/>
            <w:vMerge w:val="restart"/>
            <w:shd w:val="clear" w:color="auto" w:fill="D4C19C"/>
            <w:vAlign w:val="center"/>
          </w:tcPr>
          <w:p w14:paraId="1AA20E79" w14:textId="77777777" w:rsidR="002D763A" w:rsidRPr="003B34B0" w:rsidRDefault="002D763A" w:rsidP="001C2F82">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C2F82" w:rsidRPr="003B34B0" w14:paraId="2B944592" w14:textId="77777777" w:rsidTr="009B0F7B">
        <w:trPr>
          <w:trHeight w:val="150"/>
        </w:trPr>
        <w:tc>
          <w:tcPr>
            <w:tcW w:w="5812"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851"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126"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9B0F7B">
        <w:trPr>
          <w:trHeight w:val="250"/>
        </w:trPr>
        <w:tc>
          <w:tcPr>
            <w:tcW w:w="9639" w:type="dxa"/>
            <w:gridSpan w:val="5"/>
            <w:shd w:val="clear" w:color="auto" w:fill="BFBFBF" w:themeFill="background1" w:themeFillShade="BF"/>
          </w:tcPr>
          <w:p w14:paraId="723DB5D9" w14:textId="57EB8D04" w:rsidR="002D763A" w:rsidRPr="003B34B0" w:rsidRDefault="00D20E87" w:rsidP="00027076">
            <w:pPr>
              <w:jc w:val="both"/>
              <w:rPr>
                <w:rFonts w:ascii="Montserrat Medium" w:hAnsi="Montserrat Medium"/>
                <w:b/>
                <w:sz w:val="19"/>
                <w:szCs w:val="19"/>
              </w:rPr>
            </w:pPr>
            <w:r>
              <w:rPr>
                <w:rFonts w:ascii="Montserrat Medium" w:hAnsi="Montserrat Medium"/>
                <w:b/>
                <w:sz w:val="19"/>
                <w:szCs w:val="19"/>
              </w:rPr>
              <w:t>Conocimientos</w:t>
            </w:r>
          </w:p>
        </w:tc>
      </w:tr>
      <w:tr w:rsidR="001C2F82" w:rsidRPr="003B34B0" w14:paraId="106BBE79" w14:textId="77777777" w:rsidTr="009B0F7B">
        <w:trPr>
          <w:trHeight w:val="424"/>
        </w:trPr>
        <w:tc>
          <w:tcPr>
            <w:tcW w:w="709" w:type="dxa"/>
            <w:shd w:val="clear" w:color="auto" w:fill="auto"/>
          </w:tcPr>
          <w:p w14:paraId="04E021AF" w14:textId="77777777" w:rsidR="005D4433" w:rsidRPr="003B34B0" w:rsidRDefault="005D4433" w:rsidP="001C2F82">
            <w:pPr>
              <w:jc w:val="center"/>
              <w:rPr>
                <w:rFonts w:ascii="Montserrat SemiBold" w:hAnsi="Montserrat SemiBold"/>
                <w:b/>
                <w:sz w:val="19"/>
                <w:szCs w:val="19"/>
              </w:rPr>
            </w:pPr>
            <w:r w:rsidRPr="003B34B0">
              <w:rPr>
                <w:rFonts w:ascii="Montserrat SemiBold" w:hAnsi="Montserrat SemiBold"/>
                <w:b/>
                <w:sz w:val="19"/>
                <w:szCs w:val="19"/>
              </w:rPr>
              <w:t>2.1</w:t>
            </w:r>
          </w:p>
        </w:tc>
        <w:tc>
          <w:tcPr>
            <w:tcW w:w="5103" w:type="dxa"/>
            <w:shd w:val="clear" w:color="auto" w:fill="auto"/>
          </w:tcPr>
          <w:p w14:paraId="2578E362" w14:textId="6E15C21B" w:rsidR="005D4433" w:rsidRPr="005D4433" w:rsidRDefault="005D4433" w:rsidP="00D157B8">
            <w:pPr>
              <w:ind w:right="85"/>
              <w:jc w:val="both"/>
              <w:rPr>
                <w:rFonts w:ascii="Montserrat Light" w:hAnsi="Montserrat Light"/>
                <w:sz w:val="19"/>
                <w:szCs w:val="19"/>
              </w:rPr>
            </w:pPr>
            <w:r w:rsidRPr="005D4433">
              <w:rPr>
                <w:rFonts w:ascii="Montserrat Light" w:hAnsi="Montserrat Light"/>
                <w:sz w:val="19"/>
                <w:szCs w:val="19"/>
                <w:lang w:val="es-ES" w:bidi="es-ES"/>
              </w:rPr>
              <w:t>Describe los conocimientos, procesos, modelos y teorías con fundamento teórico-científico que el egresado adquirirá durante su proceso de formación</w:t>
            </w:r>
            <w:r w:rsidR="00783C41">
              <w:rPr>
                <w:rFonts w:ascii="Montserrat Light" w:hAnsi="Montserrat Light"/>
                <w:sz w:val="19"/>
                <w:szCs w:val="19"/>
                <w:lang w:val="es-ES" w:bidi="es-ES"/>
              </w:rPr>
              <w:t>.</w:t>
            </w:r>
          </w:p>
        </w:tc>
        <w:tc>
          <w:tcPr>
            <w:tcW w:w="851" w:type="dxa"/>
            <w:shd w:val="clear" w:color="auto" w:fill="auto"/>
          </w:tcPr>
          <w:p w14:paraId="29B7F1E8" w14:textId="77777777" w:rsidR="005D4433" w:rsidRPr="003B34B0" w:rsidRDefault="005D4433" w:rsidP="005D4433">
            <w:pPr>
              <w:snapToGrid w:val="0"/>
              <w:ind w:right="247"/>
              <w:rPr>
                <w:rFonts w:ascii="Montserrat Light" w:hAnsi="Montserrat Light"/>
                <w:color w:val="FF0000"/>
                <w:sz w:val="19"/>
                <w:szCs w:val="19"/>
              </w:rPr>
            </w:pPr>
          </w:p>
        </w:tc>
        <w:tc>
          <w:tcPr>
            <w:tcW w:w="850" w:type="dxa"/>
            <w:shd w:val="clear" w:color="auto" w:fill="auto"/>
          </w:tcPr>
          <w:p w14:paraId="10C819D1"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679313CE" w14:textId="5455744E" w:rsidR="005D4433" w:rsidRPr="003B34B0" w:rsidRDefault="005D4433" w:rsidP="005D4433">
            <w:pPr>
              <w:snapToGrid w:val="0"/>
              <w:ind w:right="247"/>
              <w:rPr>
                <w:rFonts w:ascii="Montserrat Light" w:hAnsi="Montserrat Light"/>
                <w:color w:val="FF0000"/>
                <w:sz w:val="19"/>
                <w:szCs w:val="19"/>
              </w:rPr>
            </w:pPr>
          </w:p>
        </w:tc>
      </w:tr>
      <w:tr w:rsidR="001C2F82" w:rsidRPr="003B34B0" w14:paraId="2343AFB3" w14:textId="77777777" w:rsidTr="009B0F7B">
        <w:trPr>
          <w:trHeight w:val="263"/>
        </w:trPr>
        <w:tc>
          <w:tcPr>
            <w:tcW w:w="709" w:type="dxa"/>
            <w:shd w:val="clear" w:color="auto" w:fill="auto"/>
          </w:tcPr>
          <w:p w14:paraId="1076EC5F" w14:textId="6188FFFC" w:rsidR="005D4433" w:rsidRPr="003B34B0" w:rsidRDefault="005D4433" w:rsidP="001C2F82">
            <w:pPr>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5103" w:type="dxa"/>
            <w:shd w:val="clear" w:color="auto" w:fill="auto"/>
          </w:tcPr>
          <w:p w14:paraId="3D56A5C5" w14:textId="495CEE33" w:rsidR="005D4433" w:rsidRPr="005D4433" w:rsidRDefault="005D4433" w:rsidP="00D157B8">
            <w:pPr>
              <w:ind w:right="85"/>
              <w:jc w:val="both"/>
              <w:rPr>
                <w:rFonts w:ascii="Montserrat Light" w:hAnsi="Montserrat Light"/>
                <w:sz w:val="19"/>
                <w:szCs w:val="19"/>
              </w:rPr>
            </w:pPr>
            <w:r w:rsidRPr="005D4433">
              <w:rPr>
                <w:rFonts w:ascii="Montserrat Light" w:hAnsi="Montserrat Light"/>
                <w:sz w:val="19"/>
                <w:szCs w:val="19"/>
              </w:rPr>
              <w:t>Describe las habilidades y destrezas a desarrollar por el egresado que favorezcan la valoración, planeación, intervención, evaluación   y solución de problemas específicos de un área en particular de la disciplina, aplicando métodos y técnicas especializadas y tomando en cuenta los aspectos biológicos, psicológicos, sociales, culturales, así como los avances tecnológicos.</w:t>
            </w:r>
          </w:p>
        </w:tc>
        <w:tc>
          <w:tcPr>
            <w:tcW w:w="851" w:type="dxa"/>
            <w:shd w:val="clear" w:color="auto" w:fill="auto"/>
          </w:tcPr>
          <w:p w14:paraId="40224551" w14:textId="77777777" w:rsidR="005D4433" w:rsidRPr="003B34B0" w:rsidRDefault="005D4433" w:rsidP="005D4433">
            <w:pPr>
              <w:snapToGrid w:val="0"/>
              <w:ind w:right="247"/>
              <w:rPr>
                <w:rFonts w:ascii="Montserrat Light" w:hAnsi="Montserrat Light"/>
                <w:color w:val="FF0000"/>
                <w:sz w:val="19"/>
                <w:szCs w:val="19"/>
              </w:rPr>
            </w:pPr>
          </w:p>
        </w:tc>
        <w:tc>
          <w:tcPr>
            <w:tcW w:w="850" w:type="dxa"/>
            <w:shd w:val="clear" w:color="auto" w:fill="auto"/>
          </w:tcPr>
          <w:p w14:paraId="7DCA0A97"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4B053EB6" w14:textId="77777777" w:rsidR="005D4433" w:rsidRPr="003B34B0" w:rsidRDefault="005D4433" w:rsidP="005D4433">
            <w:pPr>
              <w:snapToGrid w:val="0"/>
              <w:ind w:right="247"/>
              <w:rPr>
                <w:rFonts w:ascii="Montserrat Light" w:hAnsi="Montserrat Light"/>
                <w:color w:val="FF0000"/>
                <w:sz w:val="19"/>
                <w:szCs w:val="19"/>
              </w:rPr>
            </w:pPr>
          </w:p>
        </w:tc>
      </w:tr>
      <w:tr w:rsidR="001C2F82" w:rsidRPr="003B34B0" w14:paraId="0C643175" w14:textId="77777777" w:rsidTr="009B0F7B">
        <w:trPr>
          <w:trHeight w:val="439"/>
        </w:trPr>
        <w:tc>
          <w:tcPr>
            <w:tcW w:w="709" w:type="dxa"/>
            <w:shd w:val="clear" w:color="auto" w:fill="auto"/>
          </w:tcPr>
          <w:p w14:paraId="76B828DC" w14:textId="77777777" w:rsidR="005D4433" w:rsidRPr="003B34B0" w:rsidRDefault="005D4433" w:rsidP="001C2F82">
            <w:pPr>
              <w:jc w:val="center"/>
              <w:rPr>
                <w:rFonts w:ascii="Montserrat SemiBold" w:hAnsi="Montserrat SemiBold"/>
                <w:b/>
                <w:sz w:val="19"/>
                <w:szCs w:val="19"/>
              </w:rPr>
            </w:pPr>
            <w:r w:rsidRPr="003B34B0">
              <w:rPr>
                <w:rFonts w:ascii="Montserrat SemiBold" w:hAnsi="Montserrat SemiBold"/>
                <w:b/>
                <w:sz w:val="19"/>
                <w:szCs w:val="19"/>
              </w:rPr>
              <w:t>2.3</w:t>
            </w:r>
          </w:p>
        </w:tc>
        <w:tc>
          <w:tcPr>
            <w:tcW w:w="5103" w:type="dxa"/>
            <w:shd w:val="clear" w:color="auto" w:fill="auto"/>
          </w:tcPr>
          <w:p w14:paraId="12048107" w14:textId="41D6E3E0" w:rsidR="005D4433" w:rsidRPr="005D4433" w:rsidRDefault="005D4433" w:rsidP="00D157B8">
            <w:pPr>
              <w:ind w:right="85"/>
              <w:jc w:val="both"/>
              <w:rPr>
                <w:rFonts w:ascii="Montserrat Light" w:hAnsi="Montserrat Light"/>
                <w:sz w:val="19"/>
                <w:szCs w:val="19"/>
              </w:rPr>
            </w:pPr>
            <w:r w:rsidRPr="005D4433">
              <w:rPr>
                <w:rFonts w:ascii="Montserrat Light" w:hAnsi="Montserrat Light"/>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851" w:type="dxa"/>
            <w:shd w:val="clear" w:color="auto" w:fill="auto"/>
          </w:tcPr>
          <w:p w14:paraId="51D69BD2" w14:textId="77777777" w:rsidR="005D4433" w:rsidRPr="003B34B0" w:rsidRDefault="005D4433" w:rsidP="005D4433">
            <w:pPr>
              <w:snapToGrid w:val="0"/>
              <w:ind w:right="247"/>
              <w:rPr>
                <w:rFonts w:ascii="Montserrat Light" w:hAnsi="Montserrat Light"/>
                <w:color w:val="FF0000"/>
                <w:sz w:val="19"/>
                <w:szCs w:val="19"/>
              </w:rPr>
            </w:pPr>
          </w:p>
        </w:tc>
        <w:tc>
          <w:tcPr>
            <w:tcW w:w="850" w:type="dxa"/>
            <w:shd w:val="clear" w:color="auto" w:fill="auto"/>
          </w:tcPr>
          <w:p w14:paraId="31249C8F"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6496E88C" w14:textId="18F39120" w:rsidR="005D4433" w:rsidRPr="005A44C5" w:rsidRDefault="005D4433" w:rsidP="005D4433">
            <w:pPr>
              <w:snapToGrid w:val="0"/>
              <w:ind w:right="247"/>
              <w:rPr>
                <w:rFonts w:ascii="Montserrat Light" w:hAnsi="Montserrat Light"/>
                <w:sz w:val="19"/>
                <w:szCs w:val="19"/>
              </w:rPr>
            </w:pPr>
          </w:p>
        </w:tc>
      </w:tr>
      <w:tr w:rsidR="001C2F82" w:rsidRPr="003B34B0" w14:paraId="406443C7" w14:textId="77777777" w:rsidTr="009B0F7B">
        <w:trPr>
          <w:trHeight w:val="439"/>
        </w:trPr>
        <w:tc>
          <w:tcPr>
            <w:tcW w:w="709" w:type="dxa"/>
            <w:shd w:val="clear" w:color="auto" w:fill="auto"/>
          </w:tcPr>
          <w:p w14:paraId="30E9A11C" w14:textId="5FD14674" w:rsidR="005D4433" w:rsidRPr="003B34B0" w:rsidRDefault="005D4433" w:rsidP="001C2F82">
            <w:pPr>
              <w:jc w:val="center"/>
              <w:rPr>
                <w:rFonts w:ascii="Montserrat SemiBold" w:hAnsi="Montserrat SemiBold"/>
                <w:b/>
                <w:sz w:val="19"/>
                <w:szCs w:val="19"/>
              </w:rPr>
            </w:pPr>
            <w:r>
              <w:rPr>
                <w:rFonts w:ascii="Montserrat SemiBold" w:hAnsi="Montserrat SemiBold"/>
                <w:b/>
                <w:sz w:val="19"/>
                <w:szCs w:val="19"/>
              </w:rPr>
              <w:t>2.4</w:t>
            </w:r>
          </w:p>
        </w:tc>
        <w:tc>
          <w:tcPr>
            <w:tcW w:w="5103" w:type="dxa"/>
            <w:shd w:val="clear" w:color="auto" w:fill="auto"/>
          </w:tcPr>
          <w:p w14:paraId="0DD68F15" w14:textId="12F52BBA" w:rsidR="005D4433" w:rsidRPr="005D4433" w:rsidRDefault="005D4433" w:rsidP="00D157B8">
            <w:pPr>
              <w:ind w:right="85"/>
              <w:jc w:val="both"/>
              <w:rPr>
                <w:rFonts w:ascii="Montserrat Light" w:hAnsi="Montserrat Light"/>
                <w:sz w:val="19"/>
                <w:szCs w:val="19"/>
              </w:rPr>
            </w:pPr>
            <w:r w:rsidRPr="005D4433">
              <w:rPr>
                <w:rFonts w:ascii="Montserrat Light" w:hAnsi="Montserrat Light"/>
                <w:sz w:val="19"/>
                <w:szCs w:val="19"/>
              </w:rPr>
              <w:t>Presenta competencias enfocadas a la atención primaria a la salud, orientadas a promover hábitos de vida saludables individuales y colectivos, así como a controlar los riesgos a la salud individual, familiar y comunitaria, considerando elementos interculturales.</w:t>
            </w:r>
          </w:p>
        </w:tc>
        <w:tc>
          <w:tcPr>
            <w:tcW w:w="851" w:type="dxa"/>
            <w:shd w:val="clear" w:color="auto" w:fill="auto"/>
          </w:tcPr>
          <w:p w14:paraId="7B3BDF48" w14:textId="77777777" w:rsidR="005D4433" w:rsidRPr="003B34B0" w:rsidRDefault="005D4433" w:rsidP="005D4433">
            <w:pPr>
              <w:snapToGrid w:val="0"/>
              <w:ind w:right="247"/>
              <w:rPr>
                <w:rFonts w:ascii="Montserrat Light" w:hAnsi="Montserrat Light"/>
                <w:color w:val="FF0000"/>
                <w:sz w:val="19"/>
                <w:szCs w:val="19"/>
              </w:rPr>
            </w:pPr>
          </w:p>
        </w:tc>
        <w:tc>
          <w:tcPr>
            <w:tcW w:w="850" w:type="dxa"/>
            <w:shd w:val="clear" w:color="auto" w:fill="auto"/>
          </w:tcPr>
          <w:p w14:paraId="42F1D860"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5306A13B" w14:textId="77777777" w:rsidR="005D4433" w:rsidRPr="005A44C5" w:rsidRDefault="005D4433" w:rsidP="005D4433">
            <w:pPr>
              <w:snapToGrid w:val="0"/>
              <w:ind w:right="247"/>
              <w:rPr>
                <w:rFonts w:ascii="Montserrat Light" w:hAnsi="Montserrat Light"/>
                <w:sz w:val="19"/>
                <w:szCs w:val="19"/>
              </w:rPr>
            </w:pPr>
          </w:p>
        </w:tc>
      </w:tr>
      <w:tr w:rsidR="001C2F82" w:rsidRPr="003B34B0" w14:paraId="212F1C0B" w14:textId="77777777" w:rsidTr="009B0F7B">
        <w:trPr>
          <w:trHeight w:val="439"/>
        </w:trPr>
        <w:tc>
          <w:tcPr>
            <w:tcW w:w="709" w:type="dxa"/>
            <w:shd w:val="clear" w:color="auto" w:fill="auto"/>
          </w:tcPr>
          <w:p w14:paraId="67BE1C7A" w14:textId="27538972" w:rsidR="005D4433" w:rsidRDefault="005D4433" w:rsidP="001C2F82">
            <w:pPr>
              <w:jc w:val="center"/>
              <w:rPr>
                <w:rFonts w:ascii="Montserrat SemiBold" w:hAnsi="Montserrat SemiBold"/>
                <w:b/>
                <w:sz w:val="19"/>
                <w:szCs w:val="19"/>
              </w:rPr>
            </w:pPr>
            <w:r>
              <w:rPr>
                <w:rFonts w:ascii="Montserrat SemiBold" w:hAnsi="Montserrat SemiBold"/>
                <w:b/>
                <w:sz w:val="19"/>
                <w:szCs w:val="19"/>
              </w:rPr>
              <w:t>2.5</w:t>
            </w:r>
          </w:p>
        </w:tc>
        <w:tc>
          <w:tcPr>
            <w:tcW w:w="5103" w:type="dxa"/>
            <w:shd w:val="clear" w:color="auto" w:fill="auto"/>
          </w:tcPr>
          <w:p w14:paraId="03575F66" w14:textId="75325B2B" w:rsidR="005D4433" w:rsidRPr="005D4433" w:rsidRDefault="005D4433" w:rsidP="00D157B8">
            <w:pPr>
              <w:ind w:right="85"/>
              <w:jc w:val="both"/>
              <w:rPr>
                <w:rFonts w:ascii="Montserrat Light" w:hAnsi="Montserrat Light"/>
                <w:sz w:val="19"/>
                <w:szCs w:val="19"/>
              </w:rPr>
            </w:pPr>
            <w:r w:rsidRPr="005D4433">
              <w:rPr>
                <w:rFonts w:ascii="Montserrat Light" w:hAnsi="Montserrat Light"/>
                <w:sz w:val="19"/>
                <w:szCs w:val="19"/>
              </w:rPr>
              <w:t>Presenta competencias relacionadas con el trabajo en equipos de salud y multi e interdisciplinarios.</w:t>
            </w:r>
          </w:p>
        </w:tc>
        <w:tc>
          <w:tcPr>
            <w:tcW w:w="851" w:type="dxa"/>
            <w:shd w:val="clear" w:color="auto" w:fill="auto"/>
          </w:tcPr>
          <w:p w14:paraId="49F36ED2" w14:textId="77777777" w:rsidR="005D4433" w:rsidRPr="003B34B0" w:rsidRDefault="005D4433" w:rsidP="005D4433">
            <w:pPr>
              <w:snapToGrid w:val="0"/>
              <w:ind w:right="247"/>
              <w:rPr>
                <w:rFonts w:ascii="Montserrat Light" w:hAnsi="Montserrat Light"/>
                <w:color w:val="FF0000"/>
                <w:sz w:val="19"/>
                <w:szCs w:val="19"/>
              </w:rPr>
            </w:pPr>
          </w:p>
        </w:tc>
        <w:tc>
          <w:tcPr>
            <w:tcW w:w="850" w:type="dxa"/>
            <w:shd w:val="clear" w:color="auto" w:fill="auto"/>
          </w:tcPr>
          <w:p w14:paraId="1AEF52EC"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6A4CD909" w14:textId="5D6A1532" w:rsidR="005D4433" w:rsidRPr="005A44C5" w:rsidRDefault="005D4433" w:rsidP="005D4433">
            <w:pPr>
              <w:snapToGrid w:val="0"/>
              <w:ind w:right="247"/>
              <w:rPr>
                <w:rFonts w:ascii="Montserrat Light" w:hAnsi="Montserrat Light"/>
                <w:sz w:val="19"/>
                <w:szCs w:val="19"/>
              </w:rPr>
            </w:pPr>
          </w:p>
        </w:tc>
      </w:tr>
      <w:tr w:rsidR="001C2F82" w:rsidRPr="003B34B0" w14:paraId="45C41BD0" w14:textId="77777777" w:rsidTr="009B0F7B">
        <w:trPr>
          <w:trHeight w:val="230"/>
        </w:trPr>
        <w:tc>
          <w:tcPr>
            <w:tcW w:w="709" w:type="dxa"/>
            <w:shd w:val="clear" w:color="auto" w:fill="auto"/>
          </w:tcPr>
          <w:p w14:paraId="67A96B69" w14:textId="66E52E3D" w:rsidR="005D4433" w:rsidRPr="003B34B0" w:rsidRDefault="005D4433" w:rsidP="001C2F82">
            <w:pPr>
              <w:jc w:val="center"/>
              <w:rPr>
                <w:rFonts w:ascii="Montserrat SemiBold" w:hAnsi="Montserrat SemiBold"/>
                <w:b/>
                <w:sz w:val="19"/>
                <w:szCs w:val="19"/>
              </w:rPr>
            </w:pPr>
            <w:r>
              <w:rPr>
                <w:rFonts w:ascii="Montserrat SemiBold" w:hAnsi="Montserrat SemiBold"/>
                <w:b/>
                <w:sz w:val="19"/>
                <w:szCs w:val="19"/>
              </w:rPr>
              <w:t>2.6</w:t>
            </w:r>
          </w:p>
        </w:tc>
        <w:tc>
          <w:tcPr>
            <w:tcW w:w="5103" w:type="dxa"/>
            <w:shd w:val="clear" w:color="auto" w:fill="auto"/>
          </w:tcPr>
          <w:p w14:paraId="698A8AC9" w14:textId="6A1437E6" w:rsidR="005D4433" w:rsidRPr="005D4433" w:rsidRDefault="005D4433" w:rsidP="00D157B8">
            <w:pPr>
              <w:pStyle w:val="Prrafodelista"/>
              <w:spacing w:after="0" w:line="240" w:lineRule="auto"/>
              <w:ind w:left="0" w:right="85"/>
              <w:contextualSpacing/>
              <w:jc w:val="both"/>
              <w:rPr>
                <w:rFonts w:ascii="Montserrat Light" w:hAnsi="Montserrat Light" w:cs="FrutigerCondensed"/>
                <w:color w:val="231F20"/>
                <w:sz w:val="19"/>
                <w:szCs w:val="19"/>
              </w:rPr>
            </w:pPr>
            <w:r w:rsidRPr="005D4433">
              <w:rPr>
                <w:rFonts w:ascii="Montserrat Light" w:hAnsi="Montserrat Light"/>
                <w:sz w:val="19"/>
                <w:szCs w:val="19"/>
              </w:rPr>
              <w:t>Presenta competencias de práctica basada en evidencia científica (para especialidad y maestría). En el caso de maestrías se incluyen competencias en metodología de investigación.</w:t>
            </w:r>
          </w:p>
        </w:tc>
        <w:tc>
          <w:tcPr>
            <w:tcW w:w="851" w:type="dxa"/>
            <w:shd w:val="clear" w:color="auto" w:fill="auto"/>
          </w:tcPr>
          <w:p w14:paraId="02FB3397"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79F6D0EA"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0CB98F88" w14:textId="1FAC1DA6" w:rsidR="005D4433" w:rsidRPr="003B34B0" w:rsidRDefault="005D4433" w:rsidP="005D4433">
            <w:pPr>
              <w:snapToGrid w:val="0"/>
              <w:ind w:right="247"/>
              <w:rPr>
                <w:rFonts w:ascii="Montserrat Light" w:hAnsi="Montserrat Light"/>
                <w:color w:val="FF0000"/>
                <w:sz w:val="19"/>
                <w:szCs w:val="19"/>
              </w:rPr>
            </w:pPr>
          </w:p>
        </w:tc>
      </w:tr>
      <w:tr w:rsidR="001C2F82" w:rsidRPr="003B34B0" w14:paraId="56591667" w14:textId="77777777" w:rsidTr="009B0F7B">
        <w:trPr>
          <w:trHeight w:val="230"/>
        </w:trPr>
        <w:tc>
          <w:tcPr>
            <w:tcW w:w="709" w:type="dxa"/>
            <w:shd w:val="clear" w:color="auto" w:fill="auto"/>
          </w:tcPr>
          <w:p w14:paraId="0F6BD860" w14:textId="09178276" w:rsidR="005D4433" w:rsidRPr="003B34B0" w:rsidRDefault="005D4433" w:rsidP="001C2F82">
            <w:pPr>
              <w:jc w:val="center"/>
              <w:rPr>
                <w:rFonts w:ascii="Montserrat SemiBold" w:hAnsi="Montserrat SemiBold"/>
                <w:b/>
                <w:sz w:val="19"/>
                <w:szCs w:val="19"/>
              </w:rPr>
            </w:pPr>
            <w:r>
              <w:rPr>
                <w:rFonts w:ascii="Montserrat SemiBold" w:hAnsi="Montserrat SemiBold"/>
                <w:b/>
                <w:sz w:val="19"/>
                <w:szCs w:val="19"/>
              </w:rPr>
              <w:t>2.7</w:t>
            </w:r>
          </w:p>
        </w:tc>
        <w:tc>
          <w:tcPr>
            <w:tcW w:w="5103" w:type="dxa"/>
            <w:shd w:val="clear" w:color="auto" w:fill="auto"/>
          </w:tcPr>
          <w:p w14:paraId="37589E3D" w14:textId="4319D5DA" w:rsidR="005D4433" w:rsidRPr="005D4433" w:rsidRDefault="005D4433" w:rsidP="00D157B8">
            <w:pPr>
              <w:pStyle w:val="Prrafodelista"/>
              <w:spacing w:after="0" w:line="240" w:lineRule="auto"/>
              <w:ind w:left="0" w:right="85"/>
              <w:contextualSpacing/>
              <w:jc w:val="both"/>
              <w:rPr>
                <w:rFonts w:ascii="Montserrat Light" w:hAnsi="Montserrat Light" w:cs="FrutigerCondensed"/>
                <w:color w:val="231F20"/>
                <w:sz w:val="19"/>
                <w:szCs w:val="19"/>
              </w:rPr>
            </w:pPr>
            <w:r w:rsidRPr="005D4433">
              <w:rPr>
                <w:rFonts w:ascii="Montserrat Light" w:hAnsi="Montserrat Light"/>
                <w:sz w:val="19"/>
                <w:szCs w:val="19"/>
              </w:rPr>
              <w:t>Presenta competencias que le permitan desarrollar actividades docentes.</w:t>
            </w:r>
          </w:p>
        </w:tc>
        <w:tc>
          <w:tcPr>
            <w:tcW w:w="851" w:type="dxa"/>
            <w:shd w:val="clear" w:color="auto" w:fill="auto"/>
          </w:tcPr>
          <w:p w14:paraId="5DBB48F3"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74EA745B"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617EBE58" w14:textId="77777777" w:rsidR="005D4433" w:rsidRPr="003B34B0" w:rsidRDefault="005D4433" w:rsidP="005D4433">
            <w:pPr>
              <w:snapToGrid w:val="0"/>
              <w:ind w:right="247"/>
              <w:rPr>
                <w:rFonts w:ascii="Montserrat Light" w:hAnsi="Montserrat Light"/>
                <w:color w:val="FF0000"/>
                <w:sz w:val="19"/>
                <w:szCs w:val="19"/>
              </w:rPr>
            </w:pPr>
          </w:p>
        </w:tc>
      </w:tr>
      <w:tr w:rsidR="001C2F82" w:rsidRPr="003B34B0" w14:paraId="5A941BEE" w14:textId="77777777" w:rsidTr="009B0F7B">
        <w:trPr>
          <w:trHeight w:val="230"/>
        </w:trPr>
        <w:tc>
          <w:tcPr>
            <w:tcW w:w="709" w:type="dxa"/>
            <w:shd w:val="clear" w:color="auto" w:fill="auto"/>
          </w:tcPr>
          <w:p w14:paraId="698D402F" w14:textId="76B3DB65" w:rsidR="005D4433" w:rsidRPr="003B34B0" w:rsidRDefault="005D4433" w:rsidP="001C2F82">
            <w:pPr>
              <w:jc w:val="center"/>
              <w:rPr>
                <w:rFonts w:ascii="Montserrat SemiBold" w:hAnsi="Montserrat SemiBold"/>
                <w:b/>
                <w:sz w:val="19"/>
                <w:szCs w:val="19"/>
              </w:rPr>
            </w:pPr>
            <w:r>
              <w:rPr>
                <w:rFonts w:ascii="Montserrat SemiBold" w:hAnsi="Montserrat SemiBold"/>
                <w:b/>
                <w:sz w:val="19"/>
                <w:szCs w:val="19"/>
              </w:rPr>
              <w:t>2.8</w:t>
            </w:r>
          </w:p>
        </w:tc>
        <w:tc>
          <w:tcPr>
            <w:tcW w:w="5103" w:type="dxa"/>
            <w:shd w:val="clear" w:color="auto" w:fill="auto"/>
          </w:tcPr>
          <w:p w14:paraId="6AE446DA" w14:textId="774511F2" w:rsidR="005D4433" w:rsidRPr="005D4433" w:rsidRDefault="005D4433" w:rsidP="00D157B8">
            <w:pPr>
              <w:pStyle w:val="Prrafodelista"/>
              <w:spacing w:after="0" w:line="240" w:lineRule="auto"/>
              <w:ind w:left="0" w:right="85"/>
              <w:contextualSpacing/>
              <w:jc w:val="both"/>
              <w:rPr>
                <w:rFonts w:ascii="Montserrat Light" w:hAnsi="Montserrat Light" w:cs="FrutigerCondensed"/>
                <w:color w:val="231F20"/>
                <w:sz w:val="19"/>
                <w:szCs w:val="19"/>
              </w:rPr>
            </w:pPr>
            <w:r w:rsidRPr="005D4433">
              <w:rPr>
                <w:rFonts w:ascii="Montserrat Light" w:hAnsi="Montserrat Light"/>
                <w:sz w:val="19"/>
                <w:szCs w:val="19"/>
              </w:rPr>
              <w:t>Presenta un enfoque inclusivo con énfasis en la bioética y los derechos humanos.</w:t>
            </w:r>
          </w:p>
        </w:tc>
        <w:tc>
          <w:tcPr>
            <w:tcW w:w="851" w:type="dxa"/>
            <w:shd w:val="clear" w:color="auto" w:fill="auto"/>
          </w:tcPr>
          <w:p w14:paraId="527F1C18"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7165AB25"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64638FE4" w14:textId="77777777" w:rsidR="005D4433" w:rsidRPr="003B34B0" w:rsidRDefault="005D4433" w:rsidP="005D4433">
            <w:pPr>
              <w:snapToGrid w:val="0"/>
              <w:ind w:right="247"/>
              <w:rPr>
                <w:rFonts w:ascii="Montserrat Light" w:hAnsi="Montserrat Light"/>
                <w:color w:val="FF0000"/>
                <w:sz w:val="19"/>
                <w:szCs w:val="19"/>
              </w:rPr>
            </w:pPr>
          </w:p>
        </w:tc>
      </w:tr>
      <w:tr w:rsidR="001C2F82" w:rsidRPr="003B34B0" w14:paraId="710DB0EC" w14:textId="77777777" w:rsidTr="009B0F7B">
        <w:trPr>
          <w:trHeight w:val="853"/>
        </w:trPr>
        <w:tc>
          <w:tcPr>
            <w:tcW w:w="709" w:type="dxa"/>
            <w:shd w:val="clear" w:color="auto" w:fill="auto"/>
          </w:tcPr>
          <w:p w14:paraId="32BD3E7E" w14:textId="00682664" w:rsidR="005D4433" w:rsidRPr="003B34B0" w:rsidRDefault="005D4433" w:rsidP="004709FD">
            <w:pPr>
              <w:jc w:val="center"/>
              <w:rPr>
                <w:rFonts w:ascii="Montserrat SemiBold" w:hAnsi="Montserrat SemiBold"/>
                <w:b/>
                <w:sz w:val="19"/>
                <w:szCs w:val="19"/>
              </w:rPr>
            </w:pPr>
            <w:r>
              <w:rPr>
                <w:rFonts w:ascii="Montserrat SemiBold" w:hAnsi="Montserrat SemiBold"/>
                <w:b/>
                <w:sz w:val="19"/>
                <w:szCs w:val="19"/>
              </w:rPr>
              <w:t>2.9</w:t>
            </w:r>
          </w:p>
        </w:tc>
        <w:tc>
          <w:tcPr>
            <w:tcW w:w="5103" w:type="dxa"/>
            <w:shd w:val="clear" w:color="auto" w:fill="auto"/>
          </w:tcPr>
          <w:p w14:paraId="21132FC8" w14:textId="1D04872A" w:rsidR="005D4433" w:rsidRPr="005D4433" w:rsidRDefault="005D4433" w:rsidP="00D157B8">
            <w:pPr>
              <w:ind w:right="85"/>
              <w:jc w:val="both"/>
              <w:rPr>
                <w:rFonts w:ascii="Montserrat Light" w:hAnsi="Montserrat Light"/>
                <w:strike/>
                <w:sz w:val="19"/>
                <w:szCs w:val="19"/>
              </w:rPr>
            </w:pPr>
            <w:r w:rsidRPr="005D4433">
              <w:rPr>
                <w:rFonts w:ascii="Montserrat Light" w:hAnsi="Montserrat Light"/>
                <w:sz w:val="19"/>
                <w:szCs w:val="19"/>
              </w:rPr>
              <w:t>Congruente con el campo disciplinar.</w:t>
            </w:r>
          </w:p>
        </w:tc>
        <w:tc>
          <w:tcPr>
            <w:tcW w:w="851" w:type="dxa"/>
            <w:shd w:val="clear" w:color="auto" w:fill="auto"/>
          </w:tcPr>
          <w:p w14:paraId="781CD47C"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0510882B"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66449B7B" w14:textId="77777777" w:rsidR="005D4433" w:rsidRPr="003B34B0" w:rsidRDefault="005D4433" w:rsidP="005D4433">
            <w:pPr>
              <w:snapToGrid w:val="0"/>
              <w:ind w:right="247"/>
              <w:rPr>
                <w:rFonts w:ascii="Montserrat Light" w:hAnsi="Montserrat Light"/>
                <w:color w:val="FF0000"/>
                <w:sz w:val="19"/>
                <w:szCs w:val="19"/>
              </w:rPr>
            </w:pPr>
          </w:p>
        </w:tc>
      </w:tr>
    </w:tbl>
    <w:p w14:paraId="7F009837" w14:textId="77777777" w:rsidR="005A44C5" w:rsidRDefault="005A44C5">
      <w:r>
        <w:br w:type="page"/>
      </w:r>
    </w:p>
    <w:tbl>
      <w:tblPr>
        <w:tblW w:w="9639"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09"/>
        <w:gridCol w:w="5103"/>
        <w:gridCol w:w="851"/>
        <w:gridCol w:w="850"/>
        <w:gridCol w:w="2126"/>
      </w:tblGrid>
      <w:tr w:rsidR="005A44C5" w:rsidRPr="00C90991" w14:paraId="0A02B569" w14:textId="77777777" w:rsidTr="00D157B8">
        <w:trPr>
          <w:trHeight w:val="230"/>
        </w:trPr>
        <w:tc>
          <w:tcPr>
            <w:tcW w:w="5812"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701" w:type="dxa"/>
            <w:gridSpan w:val="2"/>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126"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D157B8">
        <w:trPr>
          <w:trHeight w:val="127"/>
        </w:trPr>
        <w:tc>
          <w:tcPr>
            <w:tcW w:w="5812"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851"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850" w:type="dxa"/>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126"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5D4433" w:rsidRPr="003B34B0" w14:paraId="4E1B3058" w14:textId="77777777" w:rsidTr="00D157B8">
        <w:trPr>
          <w:trHeight w:val="795"/>
        </w:trPr>
        <w:tc>
          <w:tcPr>
            <w:tcW w:w="709" w:type="dxa"/>
            <w:shd w:val="clear" w:color="auto" w:fill="auto"/>
          </w:tcPr>
          <w:p w14:paraId="5A4958C6" w14:textId="682BFB71" w:rsidR="005D4433" w:rsidRPr="003B34B0" w:rsidRDefault="005D4433" w:rsidP="004709FD">
            <w:pPr>
              <w:jc w:val="center"/>
              <w:rPr>
                <w:rFonts w:ascii="Montserrat SemiBold" w:hAnsi="Montserrat SemiBold"/>
                <w:b/>
                <w:sz w:val="19"/>
                <w:szCs w:val="19"/>
              </w:rPr>
            </w:pPr>
            <w:r>
              <w:rPr>
                <w:rFonts w:ascii="Montserrat SemiBold" w:hAnsi="Montserrat SemiBold"/>
                <w:b/>
                <w:sz w:val="19"/>
                <w:szCs w:val="19"/>
              </w:rPr>
              <w:t>2.10</w:t>
            </w:r>
          </w:p>
        </w:tc>
        <w:tc>
          <w:tcPr>
            <w:tcW w:w="5103" w:type="dxa"/>
            <w:shd w:val="clear" w:color="auto" w:fill="auto"/>
          </w:tcPr>
          <w:p w14:paraId="4ADF8AF5" w14:textId="4CB5D903" w:rsidR="005D4433" w:rsidRPr="005D4433" w:rsidRDefault="005D4433" w:rsidP="004709FD">
            <w:pPr>
              <w:ind w:right="81"/>
              <w:jc w:val="both"/>
              <w:rPr>
                <w:rFonts w:ascii="Montserrat Light" w:hAnsi="Montserrat Light" w:cs="FrutigerCondensed"/>
                <w:color w:val="231F20"/>
                <w:sz w:val="19"/>
                <w:szCs w:val="19"/>
              </w:rPr>
            </w:pPr>
            <w:r w:rsidRPr="005D4433">
              <w:rPr>
                <w:rFonts w:ascii="Montserrat Light" w:hAnsi="Montserrat Light"/>
                <w:sz w:val="19"/>
                <w:szCs w:val="19"/>
              </w:rPr>
              <w:t>Congruente con el marco normativo de la profesión</w:t>
            </w:r>
            <w:r w:rsidR="00783C41">
              <w:rPr>
                <w:rFonts w:ascii="Montserrat Light" w:hAnsi="Montserrat Light"/>
                <w:sz w:val="19"/>
                <w:szCs w:val="19"/>
              </w:rPr>
              <w:t>.</w:t>
            </w:r>
          </w:p>
        </w:tc>
        <w:tc>
          <w:tcPr>
            <w:tcW w:w="851" w:type="dxa"/>
            <w:shd w:val="clear" w:color="auto" w:fill="auto"/>
          </w:tcPr>
          <w:p w14:paraId="7CE2A979"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1E8C8A4F"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10A2BC36" w14:textId="77777777" w:rsidR="005D4433" w:rsidRPr="003B34B0" w:rsidRDefault="005D4433" w:rsidP="005D4433">
            <w:pPr>
              <w:snapToGrid w:val="0"/>
              <w:ind w:right="247"/>
              <w:rPr>
                <w:rFonts w:ascii="Montserrat Light" w:hAnsi="Montserrat Light"/>
                <w:color w:val="FF0000"/>
                <w:sz w:val="19"/>
                <w:szCs w:val="19"/>
              </w:rPr>
            </w:pPr>
          </w:p>
        </w:tc>
      </w:tr>
      <w:tr w:rsidR="005D4433" w:rsidRPr="003B34B0" w14:paraId="1F64E36E" w14:textId="77777777" w:rsidTr="00D157B8">
        <w:trPr>
          <w:trHeight w:val="230"/>
        </w:trPr>
        <w:tc>
          <w:tcPr>
            <w:tcW w:w="709" w:type="dxa"/>
            <w:shd w:val="clear" w:color="auto" w:fill="auto"/>
          </w:tcPr>
          <w:p w14:paraId="35A74517" w14:textId="7A5A0885" w:rsidR="005D4433" w:rsidRPr="003B34B0" w:rsidRDefault="005D4433" w:rsidP="004709FD">
            <w:pPr>
              <w:jc w:val="center"/>
              <w:rPr>
                <w:rFonts w:ascii="Montserrat SemiBold" w:hAnsi="Montserrat SemiBold"/>
                <w:b/>
                <w:sz w:val="19"/>
                <w:szCs w:val="19"/>
              </w:rPr>
            </w:pPr>
            <w:r>
              <w:rPr>
                <w:rFonts w:ascii="Montserrat SemiBold" w:hAnsi="Montserrat SemiBold"/>
                <w:b/>
                <w:sz w:val="19"/>
                <w:szCs w:val="19"/>
              </w:rPr>
              <w:t>2.11</w:t>
            </w:r>
          </w:p>
        </w:tc>
        <w:tc>
          <w:tcPr>
            <w:tcW w:w="5103" w:type="dxa"/>
            <w:shd w:val="clear" w:color="auto" w:fill="auto"/>
          </w:tcPr>
          <w:p w14:paraId="6D124105" w14:textId="107CE265" w:rsidR="005D4433" w:rsidRPr="005D4433" w:rsidRDefault="005D4433" w:rsidP="004709FD">
            <w:pPr>
              <w:ind w:right="81"/>
              <w:jc w:val="both"/>
              <w:rPr>
                <w:rFonts w:ascii="Montserrat Light" w:hAnsi="Montserrat Light" w:cs="FrutigerCondensed"/>
                <w:color w:val="231F20"/>
                <w:sz w:val="19"/>
                <w:szCs w:val="19"/>
              </w:rPr>
            </w:pPr>
            <w:r w:rsidRPr="005D4433">
              <w:rPr>
                <w:rFonts w:ascii="Montserrat Light" w:hAnsi="Montserrat Light"/>
                <w:sz w:val="19"/>
                <w:szCs w:val="19"/>
              </w:rPr>
              <w:t>Congruente con el diagnóstico de necesidades de salud de la población regional y nacional</w:t>
            </w:r>
            <w:r w:rsidR="00783C41">
              <w:rPr>
                <w:rFonts w:ascii="Montserrat Light" w:hAnsi="Montserrat Light"/>
                <w:sz w:val="19"/>
                <w:szCs w:val="19"/>
              </w:rPr>
              <w:t>.</w:t>
            </w:r>
          </w:p>
        </w:tc>
        <w:tc>
          <w:tcPr>
            <w:tcW w:w="851" w:type="dxa"/>
            <w:shd w:val="clear" w:color="auto" w:fill="auto"/>
          </w:tcPr>
          <w:p w14:paraId="70554976"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12F01C65"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207E1128" w14:textId="77777777" w:rsidR="005D4433" w:rsidRPr="003B34B0" w:rsidRDefault="005D4433" w:rsidP="005D4433">
            <w:pPr>
              <w:snapToGrid w:val="0"/>
              <w:ind w:right="247"/>
              <w:rPr>
                <w:rFonts w:ascii="Montserrat Light" w:hAnsi="Montserrat Light"/>
                <w:color w:val="FF0000"/>
                <w:sz w:val="19"/>
                <w:szCs w:val="19"/>
              </w:rPr>
            </w:pPr>
          </w:p>
        </w:tc>
      </w:tr>
      <w:tr w:rsidR="005D4433" w:rsidRPr="003B34B0" w14:paraId="7914B1F5" w14:textId="77777777" w:rsidTr="00D157B8">
        <w:trPr>
          <w:trHeight w:val="230"/>
        </w:trPr>
        <w:tc>
          <w:tcPr>
            <w:tcW w:w="709" w:type="dxa"/>
            <w:shd w:val="clear" w:color="auto" w:fill="auto"/>
          </w:tcPr>
          <w:p w14:paraId="38CE3F84" w14:textId="6B05DACA" w:rsidR="005D4433" w:rsidRPr="003B34B0" w:rsidRDefault="005D4433" w:rsidP="004709FD">
            <w:pPr>
              <w:jc w:val="center"/>
              <w:rPr>
                <w:rFonts w:ascii="Montserrat SemiBold" w:hAnsi="Montserrat SemiBold"/>
                <w:b/>
                <w:sz w:val="19"/>
                <w:szCs w:val="19"/>
              </w:rPr>
            </w:pPr>
            <w:r>
              <w:rPr>
                <w:rFonts w:ascii="Montserrat SemiBold" w:hAnsi="Montserrat SemiBold"/>
                <w:b/>
                <w:sz w:val="19"/>
                <w:szCs w:val="19"/>
              </w:rPr>
              <w:t>2.12</w:t>
            </w:r>
          </w:p>
        </w:tc>
        <w:tc>
          <w:tcPr>
            <w:tcW w:w="5103" w:type="dxa"/>
            <w:shd w:val="clear" w:color="auto" w:fill="auto"/>
          </w:tcPr>
          <w:p w14:paraId="5B6777E7" w14:textId="620EA191" w:rsidR="005D4433" w:rsidRPr="005D4433" w:rsidRDefault="005D4433" w:rsidP="004709FD">
            <w:pPr>
              <w:ind w:right="81"/>
              <w:jc w:val="both"/>
              <w:rPr>
                <w:rFonts w:ascii="Montserrat Light" w:hAnsi="Montserrat Light" w:cs="FrutigerCondensed"/>
                <w:color w:val="231F20"/>
                <w:sz w:val="19"/>
                <w:szCs w:val="19"/>
              </w:rPr>
            </w:pPr>
            <w:r w:rsidRPr="005D4433">
              <w:rPr>
                <w:rFonts w:ascii="Montserrat Light" w:hAnsi="Montserrat Light"/>
                <w:sz w:val="19"/>
                <w:szCs w:val="19"/>
              </w:rPr>
              <w:t>Congruente con el objetivo del plan de estudios</w:t>
            </w:r>
          </w:p>
        </w:tc>
        <w:tc>
          <w:tcPr>
            <w:tcW w:w="851" w:type="dxa"/>
            <w:shd w:val="clear" w:color="auto" w:fill="auto"/>
          </w:tcPr>
          <w:p w14:paraId="2B6FC7AA"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7A4B8A10"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3EFC88B1" w14:textId="38739C5F" w:rsidR="005D4433" w:rsidRPr="003B34B0" w:rsidRDefault="005D4433" w:rsidP="005D4433">
            <w:pPr>
              <w:snapToGrid w:val="0"/>
              <w:ind w:right="247"/>
              <w:rPr>
                <w:rFonts w:ascii="Montserrat Light" w:hAnsi="Montserrat Light"/>
                <w:color w:val="FF0000"/>
                <w:sz w:val="19"/>
                <w:szCs w:val="19"/>
              </w:rPr>
            </w:pPr>
          </w:p>
        </w:tc>
      </w:tr>
      <w:tr w:rsidR="005D4433" w:rsidRPr="003B34B0" w14:paraId="2797F9D0" w14:textId="77777777" w:rsidTr="00D157B8">
        <w:trPr>
          <w:trHeight w:val="230"/>
        </w:trPr>
        <w:tc>
          <w:tcPr>
            <w:tcW w:w="709" w:type="dxa"/>
            <w:shd w:val="clear" w:color="auto" w:fill="auto"/>
          </w:tcPr>
          <w:p w14:paraId="3F3F53CB" w14:textId="5AA7569E" w:rsidR="005D4433" w:rsidRPr="003B34B0" w:rsidRDefault="005D4433" w:rsidP="004709FD">
            <w:pPr>
              <w:jc w:val="center"/>
              <w:rPr>
                <w:rFonts w:ascii="Montserrat SemiBold" w:hAnsi="Montserrat SemiBold"/>
                <w:b/>
                <w:sz w:val="19"/>
                <w:szCs w:val="19"/>
              </w:rPr>
            </w:pPr>
            <w:r>
              <w:rPr>
                <w:rFonts w:ascii="Montserrat SemiBold" w:hAnsi="Montserrat SemiBold"/>
                <w:b/>
                <w:sz w:val="19"/>
                <w:szCs w:val="19"/>
              </w:rPr>
              <w:t>2.13</w:t>
            </w:r>
          </w:p>
        </w:tc>
        <w:tc>
          <w:tcPr>
            <w:tcW w:w="5103" w:type="dxa"/>
            <w:shd w:val="clear" w:color="auto" w:fill="auto"/>
          </w:tcPr>
          <w:p w14:paraId="7B7E696F" w14:textId="04380D27" w:rsidR="005D4433" w:rsidRPr="005D4433" w:rsidRDefault="005D4433" w:rsidP="004709FD">
            <w:pPr>
              <w:ind w:right="81"/>
              <w:rPr>
                <w:rFonts w:ascii="Montserrat Light" w:hAnsi="Montserrat Light" w:cs="FrutigerCondensed"/>
                <w:color w:val="231F20"/>
                <w:sz w:val="19"/>
                <w:szCs w:val="19"/>
              </w:rPr>
            </w:pPr>
            <w:r w:rsidRPr="005D4433">
              <w:rPr>
                <w:rFonts w:ascii="Montserrat Light" w:hAnsi="Montserrat Light"/>
                <w:sz w:val="19"/>
                <w:szCs w:val="19"/>
              </w:rPr>
              <w:t>Congruente con los programas de estudio.</w:t>
            </w:r>
          </w:p>
        </w:tc>
        <w:tc>
          <w:tcPr>
            <w:tcW w:w="851" w:type="dxa"/>
            <w:shd w:val="clear" w:color="auto" w:fill="auto"/>
          </w:tcPr>
          <w:p w14:paraId="3B9FCD99"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7C9F2D3C"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5BC0834A" w14:textId="20924DEF" w:rsidR="005D4433" w:rsidRPr="003B34B0" w:rsidRDefault="005D4433" w:rsidP="005D4433">
            <w:pPr>
              <w:snapToGrid w:val="0"/>
              <w:ind w:right="247"/>
              <w:rPr>
                <w:rFonts w:ascii="Montserrat Light" w:hAnsi="Montserrat Light"/>
                <w:color w:val="FF0000"/>
                <w:sz w:val="19"/>
                <w:szCs w:val="19"/>
              </w:rPr>
            </w:pPr>
          </w:p>
          <w:p w14:paraId="01976205" w14:textId="541E9DA2" w:rsidR="005D4433" w:rsidRPr="003B34B0" w:rsidRDefault="005D4433" w:rsidP="005D4433">
            <w:pPr>
              <w:snapToGrid w:val="0"/>
              <w:ind w:right="247"/>
              <w:rPr>
                <w:rFonts w:ascii="Montserrat Light" w:hAnsi="Montserrat Light"/>
                <w:color w:val="FF0000"/>
                <w:sz w:val="19"/>
                <w:szCs w:val="19"/>
              </w:rPr>
            </w:pPr>
          </w:p>
        </w:tc>
      </w:tr>
      <w:tr w:rsidR="005D4433" w:rsidRPr="003B34B0" w14:paraId="0C4EB30A" w14:textId="77777777" w:rsidTr="00D157B8">
        <w:trPr>
          <w:trHeight w:val="230"/>
        </w:trPr>
        <w:tc>
          <w:tcPr>
            <w:tcW w:w="709" w:type="dxa"/>
            <w:shd w:val="clear" w:color="auto" w:fill="auto"/>
          </w:tcPr>
          <w:p w14:paraId="226D445B" w14:textId="60B2C024" w:rsidR="005D4433" w:rsidRPr="003B34B0" w:rsidRDefault="005D4433" w:rsidP="004709FD">
            <w:pPr>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5103" w:type="dxa"/>
            <w:shd w:val="clear" w:color="auto" w:fill="auto"/>
          </w:tcPr>
          <w:p w14:paraId="54E41A45" w14:textId="126D1113" w:rsidR="005D4433" w:rsidRPr="005D4433" w:rsidRDefault="005D4433" w:rsidP="004709FD">
            <w:pPr>
              <w:ind w:right="81"/>
              <w:jc w:val="both"/>
              <w:rPr>
                <w:rFonts w:ascii="Montserrat Light" w:hAnsi="Montserrat Light" w:cs="FrutigerCondensed"/>
                <w:color w:val="231F20"/>
                <w:sz w:val="19"/>
                <w:szCs w:val="19"/>
              </w:rPr>
            </w:pPr>
            <w:r w:rsidRPr="005D4433">
              <w:rPr>
                <w:rFonts w:ascii="Montserrat Light" w:hAnsi="Montserrat Light"/>
                <w:bCs/>
                <w:sz w:val="19"/>
                <w:szCs w:val="19"/>
              </w:rPr>
              <w:t>Demuestra que las competencias descritas en el perfil profesional son evaluables</w:t>
            </w:r>
            <w:r w:rsidR="00783C41">
              <w:rPr>
                <w:rFonts w:ascii="Montserrat Light" w:hAnsi="Montserrat Light"/>
                <w:bCs/>
                <w:sz w:val="19"/>
                <w:szCs w:val="19"/>
              </w:rPr>
              <w:t>.</w:t>
            </w:r>
          </w:p>
        </w:tc>
        <w:tc>
          <w:tcPr>
            <w:tcW w:w="851" w:type="dxa"/>
            <w:shd w:val="clear" w:color="auto" w:fill="auto"/>
          </w:tcPr>
          <w:p w14:paraId="4DD0A048" w14:textId="77777777" w:rsidR="005D4433" w:rsidRPr="003B34B0" w:rsidRDefault="005D4433" w:rsidP="005D4433">
            <w:pPr>
              <w:pStyle w:val="Textoindependiente"/>
              <w:rPr>
                <w:rFonts w:ascii="Montserrat Light" w:hAnsi="Montserrat Light"/>
                <w:color w:val="FF0000"/>
                <w:sz w:val="19"/>
                <w:szCs w:val="19"/>
              </w:rPr>
            </w:pPr>
          </w:p>
        </w:tc>
        <w:tc>
          <w:tcPr>
            <w:tcW w:w="850" w:type="dxa"/>
            <w:shd w:val="clear" w:color="auto" w:fill="auto"/>
          </w:tcPr>
          <w:p w14:paraId="57A1D47A" w14:textId="77777777" w:rsidR="005D4433" w:rsidRPr="003B34B0" w:rsidRDefault="005D4433" w:rsidP="005D4433">
            <w:pPr>
              <w:snapToGrid w:val="0"/>
              <w:ind w:right="247"/>
              <w:rPr>
                <w:rFonts w:ascii="Montserrat Light" w:hAnsi="Montserrat Light"/>
                <w:color w:val="FF0000"/>
                <w:sz w:val="19"/>
                <w:szCs w:val="19"/>
              </w:rPr>
            </w:pPr>
          </w:p>
        </w:tc>
        <w:tc>
          <w:tcPr>
            <w:tcW w:w="2126" w:type="dxa"/>
            <w:shd w:val="clear" w:color="auto" w:fill="auto"/>
          </w:tcPr>
          <w:p w14:paraId="766142DB" w14:textId="77777777" w:rsidR="005D4433" w:rsidRPr="003B34B0" w:rsidRDefault="005D4433" w:rsidP="005D4433">
            <w:pPr>
              <w:snapToGrid w:val="0"/>
              <w:ind w:right="247"/>
              <w:rPr>
                <w:rFonts w:ascii="Montserrat Light" w:hAnsi="Montserrat Light"/>
                <w:color w:val="FF0000"/>
                <w:sz w:val="19"/>
                <w:szCs w:val="19"/>
              </w:rPr>
            </w:pPr>
          </w:p>
        </w:tc>
      </w:tr>
      <w:tr w:rsidR="009B0692" w:rsidRPr="00C61B4D" w14:paraId="53760ABA" w14:textId="77777777" w:rsidTr="00D157B8">
        <w:trPr>
          <w:trHeight w:val="230"/>
        </w:trPr>
        <w:tc>
          <w:tcPr>
            <w:tcW w:w="5812" w:type="dxa"/>
            <w:gridSpan w:val="2"/>
            <w:shd w:val="clear" w:color="auto" w:fill="D4C19C"/>
          </w:tcPr>
          <w:p w14:paraId="3D360DD7" w14:textId="32149D35" w:rsidR="009B0692" w:rsidRPr="003B34B0" w:rsidRDefault="005D4433" w:rsidP="005D4433">
            <w:pPr>
              <w:snapToGrid w:val="0"/>
              <w:spacing w:after="120"/>
              <w:ind w:right="247"/>
              <w:rPr>
                <w:rFonts w:ascii="Montserrat SemiBold" w:hAnsi="Montserrat SemiBold"/>
                <w:b/>
                <w:bCs/>
                <w:color w:val="9D2449"/>
                <w:sz w:val="19"/>
                <w:szCs w:val="19"/>
              </w:rPr>
            </w:pPr>
            <w:r w:rsidRPr="005D4433">
              <w:rPr>
                <w:rFonts w:ascii="Montserrat SemiBold" w:hAnsi="Montserrat SemiBold"/>
                <w:b/>
                <w:bCs/>
                <w:color w:val="9D2449"/>
                <w:sz w:val="19"/>
                <w:szCs w:val="19"/>
              </w:rPr>
              <w:t>Este criterio se debe cumplir al 100%  (Deben contar con 14 puntos de 14 para tener una Opinión Técnico Académica Favorable)</w:t>
            </w:r>
          </w:p>
        </w:tc>
        <w:tc>
          <w:tcPr>
            <w:tcW w:w="3827" w:type="dxa"/>
            <w:gridSpan w:val="3"/>
            <w:shd w:val="clear" w:color="auto" w:fill="D4C19C"/>
            <w:vAlign w:val="center"/>
          </w:tcPr>
          <w:p w14:paraId="5DBDBFDB" w14:textId="2C365DAD" w:rsidR="009B0692" w:rsidRPr="003B34B0" w:rsidRDefault="009B0692" w:rsidP="005D4433">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5D4433">
              <w:rPr>
                <w:rFonts w:ascii="Montserrat SemiBold" w:hAnsi="Montserrat SemiBold"/>
                <w:b/>
                <w:bCs/>
                <w:color w:val="9D2449"/>
                <w:sz w:val="19"/>
                <w:szCs w:val="19"/>
              </w:rPr>
              <w:t>14</w:t>
            </w:r>
          </w:p>
        </w:tc>
      </w:tr>
      <w:tr w:rsidR="009B0692" w:rsidRPr="00C90991" w14:paraId="26C6E452" w14:textId="77777777" w:rsidTr="00D157B8">
        <w:trPr>
          <w:trHeight w:val="3639"/>
        </w:trPr>
        <w:tc>
          <w:tcPr>
            <w:tcW w:w="9639" w:type="dxa"/>
            <w:gridSpan w:val="5"/>
          </w:tcPr>
          <w:p w14:paraId="77319426" w14:textId="77777777" w:rsidR="009B0692" w:rsidRDefault="009B0692" w:rsidP="00503EF6">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sidR="00EC2130">
              <w:rPr>
                <w:rFonts w:ascii="Montserrat SemiBold" w:hAnsi="Montserrat SemiBold"/>
                <w:b/>
                <w:sz w:val="19"/>
                <w:szCs w:val="19"/>
              </w:rPr>
              <w:t>.</w:t>
            </w:r>
          </w:p>
          <w:p w14:paraId="440D6C91" w14:textId="77777777" w:rsidR="002A3E83" w:rsidRDefault="002A3E83" w:rsidP="00503EF6">
            <w:pPr>
              <w:suppressLineNumbers/>
              <w:snapToGrid w:val="0"/>
              <w:ind w:right="247"/>
              <w:rPr>
                <w:rFonts w:ascii="Montserrat SemiBold" w:hAnsi="Montserrat SemiBold"/>
                <w:b/>
                <w:sz w:val="19"/>
                <w:szCs w:val="19"/>
              </w:rPr>
            </w:pPr>
          </w:p>
          <w:p w14:paraId="72865710" w14:textId="09E16016" w:rsidR="002A3E83" w:rsidRPr="003B34B0" w:rsidRDefault="002A3E83" w:rsidP="00503EF6">
            <w:pPr>
              <w:suppressLineNumbers/>
              <w:snapToGrid w:val="0"/>
              <w:ind w:right="247"/>
              <w:rPr>
                <w:rFonts w:ascii="Montserrat Light" w:hAnsi="Montserrat Light"/>
                <w:sz w:val="19"/>
                <w:szCs w:val="19"/>
              </w:rPr>
            </w:pPr>
          </w:p>
        </w:tc>
      </w:tr>
    </w:tbl>
    <w:p w14:paraId="3731D9A8" w14:textId="77FEF47A" w:rsidR="00F615F0" w:rsidRDefault="008930A6">
      <w:pPr>
        <w:widowControl/>
        <w:suppressAutoHyphens w:val="0"/>
      </w:pPr>
      <w:r>
        <w:br w:type="page"/>
      </w:r>
    </w:p>
    <w:p w14:paraId="4F00BE9C" w14:textId="39FC54D9" w:rsidR="00F615F0" w:rsidRPr="00571A26" w:rsidRDefault="00F615F0" w:rsidP="00D157B8">
      <w:pPr>
        <w:pStyle w:val="Criterios8"/>
        <w:numPr>
          <w:ilvl w:val="1"/>
          <w:numId w:val="37"/>
        </w:numPr>
        <w:ind w:left="426" w:hanging="426"/>
        <w:rPr>
          <w:szCs w:val="19"/>
        </w:rPr>
      </w:pPr>
      <w:r w:rsidRPr="00571A26">
        <w:rPr>
          <w:szCs w:val="19"/>
        </w:rPr>
        <w:lastRenderedPageBreak/>
        <w:t>PERFIL DE INGRESO PARA EL CASO DE PROYECTOS MULTIDICPLINARIOS E INTERPROFESIONALES</w:t>
      </w:r>
    </w:p>
    <w:tbl>
      <w:tblPr>
        <w:tblW w:w="9639"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850"/>
        <w:gridCol w:w="993"/>
        <w:gridCol w:w="2409"/>
      </w:tblGrid>
      <w:tr w:rsidR="00F615F0" w:rsidRPr="00C90991" w14:paraId="49EE2A0E" w14:textId="77777777" w:rsidTr="00DC218B">
        <w:trPr>
          <w:trHeight w:val="230"/>
        </w:trPr>
        <w:tc>
          <w:tcPr>
            <w:tcW w:w="5387" w:type="dxa"/>
            <w:gridSpan w:val="2"/>
            <w:vMerge w:val="restart"/>
            <w:shd w:val="clear" w:color="auto" w:fill="D4C19C"/>
            <w:vAlign w:val="center"/>
          </w:tcPr>
          <w:p w14:paraId="739A8E17" w14:textId="77777777" w:rsidR="00F615F0" w:rsidRPr="003B34B0" w:rsidRDefault="00F615F0" w:rsidP="00476AEC">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843" w:type="dxa"/>
            <w:gridSpan w:val="2"/>
            <w:shd w:val="clear" w:color="auto" w:fill="D4C19C"/>
            <w:vAlign w:val="center"/>
          </w:tcPr>
          <w:p w14:paraId="0B4A09E9" w14:textId="77777777" w:rsidR="00F615F0" w:rsidRPr="003B34B0" w:rsidRDefault="00F615F0" w:rsidP="00476AE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9" w:type="dxa"/>
            <w:vMerge w:val="restart"/>
            <w:shd w:val="clear" w:color="auto" w:fill="D4C19C"/>
            <w:vAlign w:val="center"/>
          </w:tcPr>
          <w:p w14:paraId="326AE55F" w14:textId="77777777" w:rsidR="00F615F0" w:rsidRPr="003B34B0" w:rsidRDefault="00F615F0" w:rsidP="00476AEC">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615F0" w:rsidRPr="00C90991" w14:paraId="1055EAE9" w14:textId="77777777" w:rsidTr="00DC218B">
        <w:trPr>
          <w:trHeight w:val="127"/>
        </w:trPr>
        <w:tc>
          <w:tcPr>
            <w:tcW w:w="5387" w:type="dxa"/>
            <w:gridSpan w:val="2"/>
            <w:vMerge/>
            <w:shd w:val="clear" w:color="auto" w:fill="D4C19C"/>
          </w:tcPr>
          <w:p w14:paraId="50D02BEF" w14:textId="77777777" w:rsidR="00F615F0" w:rsidRPr="003B34B0" w:rsidRDefault="00F615F0" w:rsidP="00476AEC">
            <w:pPr>
              <w:snapToGrid w:val="0"/>
              <w:ind w:right="247" w:firstLine="22"/>
              <w:jc w:val="both"/>
              <w:rPr>
                <w:rFonts w:ascii="Montserrat Medium" w:eastAsia="Calibri" w:hAnsi="Montserrat Medium" w:cs="Arial"/>
                <w:b/>
                <w:sz w:val="19"/>
                <w:szCs w:val="19"/>
              </w:rPr>
            </w:pPr>
          </w:p>
        </w:tc>
        <w:tc>
          <w:tcPr>
            <w:tcW w:w="850" w:type="dxa"/>
            <w:shd w:val="clear" w:color="auto" w:fill="D4C19C"/>
          </w:tcPr>
          <w:p w14:paraId="5D32494A" w14:textId="77777777" w:rsidR="00F615F0" w:rsidRPr="003B34B0" w:rsidRDefault="00F615F0" w:rsidP="00476AEC">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shd w:val="clear" w:color="auto" w:fill="D4C19C"/>
          </w:tcPr>
          <w:p w14:paraId="6D327113" w14:textId="77777777" w:rsidR="00F615F0" w:rsidRPr="003B34B0" w:rsidRDefault="00F615F0" w:rsidP="00476AEC">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409" w:type="dxa"/>
            <w:vMerge/>
            <w:shd w:val="clear" w:color="auto" w:fill="D4C19C"/>
          </w:tcPr>
          <w:p w14:paraId="4328D3E6" w14:textId="77777777" w:rsidR="00F615F0" w:rsidRPr="003B34B0" w:rsidRDefault="00F615F0" w:rsidP="00476AEC">
            <w:pPr>
              <w:snapToGrid w:val="0"/>
              <w:ind w:right="247" w:firstLine="22"/>
              <w:jc w:val="both"/>
              <w:rPr>
                <w:rFonts w:ascii="Montserrat Medium" w:eastAsia="Calibri" w:hAnsi="Montserrat Medium" w:cs="Arial"/>
                <w:b/>
                <w:sz w:val="19"/>
                <w:szCs w:val="19"/>
              </w:rPr>
            </w:pPr>
          </w:p>
        </w:tc>
      </w:tr>
      <w:tr w:rsidR="00F615F0" w:rsidRPr="003B34B0" w14:paraId="1BEF1E2E" w14:textId="77777777" w:rsidTr="00DC218B">
        <w:trPr>
          <w:trHeight w:val="795"/>
        </w:trPr>
        <w:tc>
          <w:tcPr>
            <w:tcW w:w="567" w:type="dxa"/>
            <w:shd w:val="clear" w:color="auto" w:fill="auto"/>
          </w:tcPr>
          <w:p w14:paraId="4B21A3A4" w14:textId="4B43B86A" w:rsidR="00F615F0" w:rsidRPr="003B34B0" w:rsidRDefault="00F615F0" w:rsidP="00F615F0">
            <w:pPr>
              <w:jc w:val="both"/>
              <w:rPr>
                <w:rFonts w:ascii="Montserrat SemiBold" w:hAnsi="Montserrat SemiBold"/>
                <w:b/>
                <w:sz w:val="19"/>
                <w:szCs w:val="19"/>
              </w:rPr>
            </w:pPr>
            <w:r>
              <w:rPr>
                <w:rFonts w:ascii="Montserrat SemiBold" w:hAnsi="Montserrat SemiBold"/>
                <w:b/>
                <w:sz w:val="19"/>
                <w:szCs w:val="19"/>
              </w:rPr>
              <w:t>2.2.1</w:t>
            </w:r>
          </w:p>
        </w:tc>
        <w:tc>
          <w:tcPr>
            <w:tcW w:w="4820" w:type="dxa"/>
            <w:shd w:val="clear" w:color="auto" w:fill="auto"/>
          </w:tcPr>
          <w:p w14:paraId="648FB0DA" w14:textId="5788A18E" w:rsidR="00F615F0" w:rsidRPr="00F615F0" w:rsidRDefault="00F615F0" w:rsidP="00DC218B">
            <w:pPr>
              <w:ind w:right="91"/>
              <w:jc w:val="both"/>
              <w:rPr>
                <w:rFonts w:ascii="Montserrat Light" w:hAnsi="Montserrat Light" w:cs="FrutigerCondensed"/>
                <w:color w:val="231F20"/>
                <w:sz w:val="19"/>
                <w:szCs w:val="19"/>
              </w:rPr>
            </w:pPr>
            <w:r w:rsidRPr="00F615F0">
              <w:rPr>
                <w:rFonts w:ascii="Montserrat Light" w:hAnsi="Montserrat Light"/>
                <w:sz w:val="19"/>
                <w:szCs w:val="19"/>
              </w:rPr>
              <w:t>Para el caso de proyectos multidisciplinarios e interprofesionales, el perfil de egreso especifica el campo de actuación  de cada profesional, así como el nivel de participación apegado a su formación básica, sin invadir campos profesionales de otras disciplinas</w:t>
            </w:r>
            <w:r w:rsidR="00783C41">
              <w:rPr>
                <w:rFonts w:ascii="Montserrat Light" w:hAnsi="Montserrat Light"/>
                <w:sz w:val="19"/>
                <w:szCs w:val="19"/>
              </w:rPr>
              <w:t>.</w:t>
            </w:r>
          </w:p>
        </w:tc>
        <w:tc>
          <w:tcPr>
            <w:tcW w:w="850" w:type="dxa"/>
            <w:shd w:val="clear" w:color="auto" w:fill="auto"/>
          </w:tcPr>
          <w:p w14:paraId="77809912" w14:textId="77777777" w:rsidR="00F615F0" w:rsidRPr="003B34B0" w:rsidRDefault="00F615F0" w:rsidP="00F615F0">
            <w:pPr>
              <w:pStyle w:val="Textoindependiente"/>
              <w:rPr>
                <w:rFonts w:ascii="Montserrat Light" w:hAnsi="Montserrat Light"/>
                <w:color w:val="FF0000"/>
                <w:sz w:val="19"/>
                <w:szCs w:val="19"/>
              </w:rPr>
            </w:pPr>
          </w:p>
        </w:tc>
        <w:tc>
          <w:tcPr>
            <w:tcW w:w="993" w:type="dxa"/>
            <w:shd w:val="clear" w:color="auto" w:fill="auto"/>
          </w:tcPr>
          <w:p w14:paraId="1B7D4DBD" w14:textId="77777777" w:rsidR="00F615F0" w:rsidRPr="003B34B0" w:rsidRDefault="00F615F0" w:rsidP="00F615F0">
            <w:pPr>
              <w:snapToGrid w:val="0"/>
              <w:ind w:right="247"/>
              <w:rPr>
                <w:rFonts w:ascii="Montserrat Light" w:hAnsi="Montserrat Light"/>
                <w:color w:val="FF0000"/>
                <w:sz w:val="19"/>
                <w:szCs w:val="19"/>
              </w:rPr>
            </w:pPr>
          </w:p>
        </w:tc>
        <w:tc>
          <w:tcPr>
            <w:tcW w:w="2409" w:type="dxa"/>
            <w:shd w:val="clear" w:color="auto" w:fill="auto"/>
          </w:tcPr>
          <w:p w14:paraId="311C0B6D" w14:textId="77777777" w:rsidR="00F615F0" w:rsidRPr="003B34B0" w:rsidRDefault="00F615F0" w:rsidP="00F615F0">
            <w:pPr>
              <w:snapToGrid w:val="0"/>
              <w:ind w:right="247"/>
              <w:rPr>
                <w:rFonts w:ascii="Montserrat Light" w:hAnsi="Montserrat Light"/>
                <w:color w:val="FF0000"/>
                <w:sz w:val="19"/>
                <w:szCs w:val="19"/>
              </w:rPr>
            </w:pPr>
          </w:p>
        </w:tc>
      </w:tr>
      <w:tr w:rsidR="00F615F0" w:rsidRPr="00C61B4D" w14:paraId="1CEF332F" w14:textId="77777777" w:rsidTr="00DC218B">
        <w:trPr>
          <w:trHeight w:val="230"/>
        </w:trPr>
        <w:tc>
          <w:tcPr>
            <w:tcW w:w="5387" w:type="dxa"/>
            <w:gridSpan w:val="2"/>
            <w:shd w:val="clear" w:color="auto" w:fill="D4C19C"/>
          </w:tcPr>
          <w:p w14:paraId="2AB68A44" w14:textId="6829F0BF" w:rsidR="00F615F0" w:rsidRPr="003B34B0" w:rsidRDefault="00F615F0" w:rsidP="00F615F0">
            <w:pPr>
              <w:snapToGrid w:val="0"/>
              <w:spacing w:after="120"/>
              <w:ind w:right="247"/>
              <w:rPr>
                <w:rFonts w:ascii="Montserrat SemiBold" w:hAnsi="Montserrat SemiBold"/>
                <w:b/>
                <w:bCs/>
                <w:color w:val="9D2449"/>
                <w:sz w:val="19"/>
                <w:szCs w:val="19"/>
              </w:rPr>
            </w:pPr>
            <w:r w:rsidRPr="00F615F0">
              <w:rPr>
                <w:rFonts w:ascii="Montserrat SemiBold" w:hAnsi="Montserrat SemiBold"/>
                <w:b/>
                <w:bCs/>
                <w:color w:val="9D2449"/>
                <w:sz w:val="19"/>
                <w:szCs w:val="19"/>
              </w:rPr>
              <w:t>Este criterio se debe cumplir al 100% (Debe contar con 1 punto de 1 para tener una Opinión Técnico Académica Favorable).</w:t>
            </w:r>
          </w:p>
        </w:tc>
        <w:tc>
          <w:tcPr>
            <w:tcW w:w="4252" w:type="dxa"/>
            <w:gridSpan w:val="3"/>
            <w:shd w:val="clear" w:color="auto" w:fill="D4C19C"/>
            <w:vAlign w:val="center"/>
          </w:tcPr>
          <w:p w14:paraId="37E31025" w14:textId="161BDEBA" w:rsidR="00F615F0" w:rsidRPr="003B34B0" w:rsidRDefault="00F615F0" w:rsidP="00F615F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1</w:t>
            </w:r>
          </w:p>
        </w:tc>
      </w:tr>
      <w:tr w:rsidR="00F615F0" w:rsidRPr="00C90991" w14:paraId="51773825" w14:textId="77777777" w:rsidTr="00DC218B">
        <w:trPr>
          <w:trHeight w:val="3994"/>
        </w:trPr>
        <w:tc>
          <w:tcPr>
            <w:tcW w:w="9639" w:type="dxa"/>
            <w:gridSpan w:val="5"/>
          </w:tcPr>
          <w:p w14:paraId="1F8B6074" w14:textId="77777777" w:rsidR="00F615F0" w:rsidRDefault="00F615F0" w:rsidP="00F615F0">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40FFF577" w14:textId="77777777" w:rsidR="00F615F0" w:rsidRDefault="00F615F0" w:rsidP="00F615F0">
            <w:pPr>
              <w:suppressLineNumbers/>
              <w:snapToGrid w:val="0"/>
              <w:ind w:right="247"/>
              <w:rPr>
                <w:rFonts w:ascii="Montserrat SemiBold" w:hAnsi="Montserrat SemiBold"/>
                <w:b/>
                <w:sz w:val="19"/>
                <w:szCs w:val="19"/>
              </w:rPr>
            </w:pPr>
          </w:p>
          <w:p w14:paraId="3678C054" w14:textId="77777777" w:rsidR="00F615F0" w:rsidRPr="003B34B0" w:rsidRDefault="00F615F0" w:rsidP="00F615F0">
            <w:pPr>
              <w:suppressLineNumbers/>
              <w:snapToGrid w:val="0"/>
              <w:ind w:right="247"/>
              <w:rPr>
                <w:rFonts w:ascii="Montserrat Light" w:hAnsi="Montserrat Light"/>
                <w:sz w:val="19"/>
                <w:szCs w:val="19"/>
              </w:rPr>
            </w:pPr>
          </w:p>
        </w:tc>
      </w:tr>
    </w:tbl>
    <w:p w14:paraId="19AFDF74" w14:textId="37DAB834" w:rsidR="00F615F0" w:rsidRDefault="00F615F0"/>
    <w:p w14:paraId="5CD96CD8" w14:textId="77777777" w:rsidR="00F615F0" w:rsidRDefault="00F615F0">
      <w:pPr>
        <w:widowControl/>
        <w:suppressAutoHyphens w:val="0"/>
      </w:pPr>
      <w:r>
        <w:br w:type="page"/>
      </w:r>
    </w:p>
    <w:p w14:paraId="0E77E0E5" w14:textId="77777777" w:rsidR="00766332" w:rsidRPr="00571A26" w:rsidRDefault="00FE0D64" w:rsidP="00FE0D64">
      <w:pPr>
        <w:pStyle w:val="Criterios8"/>
        <w:rPr>
          <w:szCs w:val="19"/>
        </w:rPr>
      </w:pPr>
      <w:r w:rsidRPr="00571A26">
        <w:rPr>
          <w:szCs w:val="19"/>
        </w:rPr>
        <w:lastRenderedPageBreak/>
        <w:t>Campo clínico</w:t>
      </w: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683"/>
      </w:tblGrid>
      <w:tr w:rsidR="00C90991" w:rsidRPr="003B34B0" w14:paraId="391DE68E" w14:textId="77777777" w:rsidTr="00475D5C">
        <w:trPr>
          <w:trHeight w:val="286"/>
          <w:jc w:val="center"/>
        </w:trPr>
        <w:tc>
          <w:tcPr>
            <w:tcW w:w="4957" w:type="dxa"/>
            <w:gridSpan w:val="3"/>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3"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475D5C">
        <w:trPr>
          <w:trHeight w:val="93"/>
          <w:jc w:val="center"/>
        </w:trPr>
        <w:tc>
          <w:tcPr>
            <w:tcW w:w="4957" w:type="dxa"/>
            <w:gridSpan w:val="3"/>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3"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475D5C">
        <w:tblPrEx>
          <w:jc w:val="left"/>
        </w:tblPrEx>
        <w:trPr>
          <w:trHeight w:val="98"/>
        </w:trPr>
        <w:tc>
          <w:tcPr>
            <w:tcW w:w="9771" w:type="dxa"/>
            <w:gridSpan w:val="7"/>
            <w:shd w:val="clear" w:color="auto" w:fill="F2F2F2" w:themeFill="background1" w:themeFillShade="F2"/>
          </w:tcPr>
          <w:p w14:paraId="446E31DE" w14:textId="32BE6DBF" w:rsidR="00503EF6" w:rsidRPr="003B34B0" w:rsidRDefault="00F615F0" w:rsidP="00F615F0">
            <w:pPr>
              <w:suppressLineNumbers/>
              <w:snapToGrid w:val="0"/>
              <w:ind w:right="247"/>
              <w:rPr>
                <w:rFonts w:ascii="Montserrat Light" w:hAnsi="Montserrat Light"/>
                <w:sz w:val="19"/>
                <w:szCs w:val="19"/>
              </w:rPr>
            </w:pPr>
            <w:r>
              <w:rPr>
                <w:rFonts w:ascii="Montserrat SemiBold" w:hAnsi="Montserrat SemiBold" w:cs="Arial"/>
                <w:b/>
                <w:bCs/>
                <w:color w:val="9D2449"/>
                <w:sz w:val="19"/>
                <w:szCs w:val="19"/>
              </w:rPr>
              <w:t>Escenarios de práctica profesional</w:t>
            </w:r>
          </w:p>
        </w:tc>
      </w:tr>
      <w:tr w:rsidR="00F615F0" w:rsidRPr="003B34B0" w14:paraId="359EC08A" w14:textId="77777777" w:rsidTr="00475D5C">
        <w:tblPrEx>
          <w:jc w:val="left"/>
        </w:tblPrEx>
        <w:trPr>
          <w:trHeight w:val="869"/>
        </w:trPr>
        <w:tc>
          <w:tcPr>
            <w:tcW w:w="759" w:type="dxa"/>
          </w:tcPr>
          <w:p w14:paraId="78F005FE" w14:textId="7ED2726E" w:rsidR="00F615F0" w:rsidRPr="003B34B0" w:rsidRDefault="00F615F0" w:rsidP="00F615F0">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gridSpan w:val="2"/>
            <w:vAlign w:val="center"/>
          </w:tcPr>
          <w:p w14:paraId="2B22D171" w14:textId="23BC6D14" w:rsidR="00F615F0" w:rsidRPr="00F615F0" w:rsidRDefault="00F615F0" w:rsidP="00475D5C">
            <w:pPr>
              <w:tabs>
                <w:tab w:val="left" w:pos="0"/>
              </w:tabs>
              <w:snapToGrid w:val="0"/>
              <w:ind w:right="93"/>
              <w:jc w:val="both"/>
              <w:rPr>
                <w:rFonts w:ascii="Montserrat Light" w:hAnsi="Montserrat Light"/>
                <w:sz w:val="19"/>
                <w:szCs w:val="19"/>
              </w:rPr>
            </w:pPr>
            <w:r w:rsidRPr="00F615F0">
              <w:rPr>
                <w:rFonts w:ascii="Montserrat Light" w:hAnsi="Montserrat Light"/>
                <w:sz w:val="19"/>
                <w:szCs w:val="19"/>
              </w:rPr>
              <w:t>Presenta los programas específicos de las actividades prácticas o comunitarias a desarrollar por el estudiante en cada uno de los escenarios de práctica.</w:t>
            </w:r>
          </w:p>
        </w:tc>
        <w:tc>
          <w:tcPr>
            <w:tcW w:w="997" w:type="dxa"/>
            <w:vAlign w:val="center"/>
          </w:tcPr>
          <w:p w14:paraId="71C9B2BD"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61DB02EE"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2A0C517C" w14:textId="77777777"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0D9E62EE" w14:textId="77777777" w:rsidTr="00475D5C">
        <w:tblPrEx>
          <w:jc w:val="left"/>
        </w:tblPrEx>
        <w:trPr>
          <w:trHeight w:val="230"/>
        </w:trPr>
        <w:tc>
          <w:tcPr>
            <w:tcW w:w="759" w:type="dxa"/>
          </w:tcPr>
          <w:p w14:paraId="264D3458" w14:textId="77777777" w:rsidR="00F615F0" w:rsidRPr="003B34B0" w:rsidRDefault="00F615F0" w:rsidP="00F615F0">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7ADDCF02" w14:textId="464B6050" w:rsidR="00F615F0" w:rsidRPr="00F615F0" w:rsidRDefault="00F615F0" w:rsidP="00475D5C">
            <w:pPr>
              <w:snapToGrid w:val="0"/>
              <w:ind w:right="93"/>
              <w:jc w:val="both"/>
              <w:rPr>
                <w:rFonts w:ascii="Montserrat Light" w:hAnsi="Montserrat Light"/>
                <w:sz w:val="19"/>
                <w:szCs w:val="19"/>
              </w:rPr>
            </w:pPr>
            <w:r w:rsidRPr="00F615F0">
              <w:rPr>
                <w:rFonts w:ascii="Montserrat Light" w:hAnsi="Montserrat Light"/>
                <w:sz w:val="19"/>
                <w:szCs w:val="19"/>
              </w:rPr>
              <w:t>Las actividades prácticas deben ser congruentes con el perfil profesional.</w:t>
            </w:r>
          </w:p>
        </w:tc>
        <w:tc>
          <w:tcPr>
            <w:tcW w:w="997" w:type="dxa"/>
            <w:vAlign w:val="center"/>
          </w:tcPr>
          <w:p w14:paraId="2A5B8507"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140B166B"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0867B52E" w14:textId="58FD6B61"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3F3A5203" w14:textId="77777777" w:rsidTr="00475D5C">
        <w:tblPrEx>
          <w:jc w:val="left"/>
        </w:tblPrEx>
        <w:trPr>
          <w:trHeight w:val="230"/>
        </w:trPr>
        <w:tc>
          <w:tcPr>
            <w:tcW w:w="759" w:type="dxa"/>
          </w:tcPr>
          <w:p w14:paraId="1046074D" w14:textId="77777777" w:rsidR="00F615F0" w:rsidRPr="003B34B0" w:rsidRDefault="00F615F0" w:rsidP="00F615F0">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6992C958" w14:textId="17CE6733" w:rsidR="00F615F0" w:rsidRPr="00F615F0" w:rsidRDefault="00F615F0" w:rsidP="00475D5C">
            <w:pPr>
              <w:tabs>
                <w:tab w:val="left" w:pos="415"/>
              </w:tabs>
              <w:snapToGrid w:val="0"/>
              <w:ind w:right="93"/>
              <w:jc w:val="both"/>
              <w:rPr>
                <w:rFonts w:ascii="Montserrat Light" w:hAnsi="Montserrat Light"/>
                <w:sz w:val="19"/>
                <w:szCs w:val="19"/>
              </w:rPr>
            </w:pPr>
            <w:r w:rsidRPr="00F615F0">
              <w:rPr>
                <w:rFonts w:ascii="Montserrat Light" w:hAnsi="Montserrat Light"/>
                <w:sz w:val="19"/>
                <w:szCs w:val="19"/>
              </w:rPr>
              <w:t>La práctica se organiza con base en espacios, horarios y reglas de funcionamiento acordes a los establecimientos propuestos.</w:t>
            </w:r>
          </w:p>
        </w:tc>
        <w:tc>
          <w:tcPr>
            <w:tcW w:w="997" w:type="dxa"/>
            <w:vAlign w:val="center"/>
          </w:tcPr>
          <w:p w14:paraId="3F4333E6"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102ACCDC"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5501C047" w14:textId="77777777"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0DCFB707" w14:textId="77777777" w:rsidTr="00475D5C">
        <w:tblPrEx>
          <w:jc w:val="left"/>
        </w:tblPrEx>
        <w:trPr>
          <w:trHeight w:val="230"/>
        </w:trPr>
        <w:tc>
          <w:tcPr>
            <w:tcW w:w="759" w:type="dxa"/>
          </w:tcPr>
          <w:p w14:paraId="3B691E59" w14:textId="77777777" w:rsidR="00F615F0" w:rsidRPr="003B34B0" w:rsidRDefault="00F615F0" w:rsidP="00F615F0">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4ABE0D54" w14:textId="64163DF6" w:rsidR="00F615F0" w:rsidRPr="00F615F0" w:rsidRDefault="00F615F0" w:rsidP="00475D5C">
            <w:pPr>
              <w:tabs>
                <w:tab w:val="left" w:pos="1080"/>
                <w:tab w:val="left" w:pos="1414"/>
              </w:tabs>
              <w:snapToGrid w:val="0"/>
              <w:ind w:right="93"/>
              <w:jc w:val="both"/>
              <w:rPr>
                <w:rFonts w:ascii="Montserrat Light" w:hAnsi="Montserrat Light"/>
                <w:sz w:val="19"/>
                <w:szCs w:val="19"/>
              </w:rPr>
            </w:pPr>
            <w:r w:rsidRPr="00F615F0">
              <w:rPr>
                <w:rFonts w:ascii="Montserrat Light" w:hAnsi="Montserrat Light"/>
                <w:sz w:val="19"/>
                <w:szCs w:val="19"/>
              </w:rPr>
              <w:t>Se garantiza que profesionales expertos en el área supervisen a los estudiantes durante el desarrollo de las actividades prácticas.</w:t>
            </w:r>
          </w:p>
        </w:tc>
        <w:tc>
          <w:tcPr>
            <w:tcW w:w="997" w:type="dxa"/>
            <w:vAlign w:val="center"/>
          </w:tcPr>
          <w:p w14:paraId="781236EA"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6DD1A252"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1E4D129C" w14:textId="77777777"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498BDD84" w14:textId="77777777" w:rsidTr="00475D5C">
        <w:tblPrEx>
          <w:jc w:val="left"/>
        </w:tblPrEx>
        <w:trPr>
          <w:trHeight w:val="230"/>
        </w:trPr>
        <w:tc>
          <w:tcPr>
            <w:tcW w:w="759" w:type="dxa"/>
          </w:tcPr>
          <w:p w14:paraId="74AD3E8A" w14:textId="77777777" w:rsidR="00F615F0" w:rsidRPr="003B34B0" w:rsidRDefault="00F615F0" w:rsidP="00F615F0">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35451A69" w14:textId="65732D62" w:rsidR="00F615F0" w:rsidRPr="00F615F0" w:rsidRDefault="00F615F0" w:rsidP="00475D5C">
            <w:pPr>
              <w:tabs>
                <w:tab w:val="left" w:pos="1414"/>
              </w:tabs>
              <w:snapToGrid w:val="0"/>
              <w:ind w:right="93"/>
              <w:jc w:val="both"/>
              <w:rPr>
                <w:rFonts w:ascii="Montserrat Light" w:hAnsi="Montserrat Light"/>
                <w:sz w:val="19"/>
                <w:szCs w:val="19"/>
              </w:rPr>
            </w:pPr>
            <w:r w:rsidRPr="00F615F0">
              <w:rPr>
                <w:rFonts w:ascii="Montserrat Light" w:hAnsi="Montserrat Light"/>
                <w:sz w:val="19"/>
                <w:szCs w:val="19"/>
              </w:rPr>
              <w:t>La práctica está enfocada en la adquisición de competencias profesionales por medio de procedimientos apoyados en el método científico.</w:t>
            </w:r>
          </w:p>
        </w:tc>
        <w:tc>
          <w:tcPr>
            <w:tcW w:w="997" w:type="dxa"/>
            <w:vAlign w:val="center"/>
          </w:tcPr>
          <w:p w14:paraId="371305BD"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6FCFE419"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156E7504" w14:textId="2F680385"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2B1F17A3" w14:textId="77777777" w:rsidTr="00475D5C">
        <w:tblPrEx>
          <w:jc w:val="left"/>
        </w:tblPrEx>
        <w:trPr>
          <w:trHeight w:val="230"/>
        </w:trPr>
        <w:tc>
          <w:tcPr>
            <w:tcW w:w="759" w:type="dxa"/>
          </w:tcPr>
          <w:p w14:paraId="629DB78C" w14:textId="0F6A38E9" w:rsidR="00F615F0" w:rsidRPr="003B34B0" w:rsidRDefault="00F615F0" w:rsidP="00F615F0">
            <w:pPr>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57974E6C" w14:textId="5012B894" w:rsidR="00F615F0" w:rsidRPr="00F615F0" w:rsidRDefault="00F615F0" w:rsidP="00475D5C">
            <w:pPr>
              <w:tabs>
                <w:tab w:val="left" w:pos="1414"/>
              </w:tabs>
              <w:snapToGrid w:val="0"/>
              <w:ind w:right="93"/>
              <w:jc w:val="both"/>
              <w:rPr>
                <w:rFonts w:ascii="Montserrat Light" w:hAnsi="Montserrat Light"/>
                <w:sz w:val="19"/>
                <w:szCs w:val="19"/>
              </w:rPr>
            </w:pPr>
            <w:r w:rsidRPr="00F615F0">
              <w:rPr>
                <w:rFonts w:ascii="Montserrat Light" w:hAnsi="Montserrat Light"/>
                <w:sz w:val="19"/>
                <w:szCs w:val="19"/>
              </w:rPr>
              <w:t>Las actividades prácticas demuestran un equilibrio entre habilidades y conocimientos.</w:t>
            </w:r>
          </w:p>
        </w:tc>
        <w:tc>
          <w:tcPr>
            <w:tcW w:w="997" w:type="dxa"/>
            <w:vAlign w:val="center"/>
          </w:tcPr>
          <w:p w14:paraId="62A879E5"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74593F46" w14:textId="4D4643FE" w:rsidR="00F615F0" w:rsidRPr="003B34B0" w:rsidRDefault="00F615F0" w:rsidP="00F615F0">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689" w:type="dxa"/>
            <w:gridSpan w:val="2"/>
            <w:vAlign w:val="center"/>
          </w:tcPr>
          <w:p w14:paraId="1EDD4EA7" w14:textId="77777777"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174DA49E" w14:textId="77777777" w:rsidTr="00475D5C">
        <w:tblPrEx>
          <w:jc w:val="left"/>
        </w:tblPrEx>
        <w:trPr>
          <w:trHeight w:val="230"/>
        </w:trPr>
        <w:tc>
          <w:tcPr>
            <w:tcW w:w="759" w:type="dxa"/>
          </w:tcPr>
          <w:p w14:paraId="15BDDA3C" w14:textId="5A1CDA1B" w:rsidR="00F615F0" w:rsidRPr="003B34B0" w:rsidRDefault="00F615F0" w:rsidP="00F615F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gridSpan w:val="2"/>
            <w:vAlign w:val="center"/>
          </w:tcPr>
          <w:p w14:paraId="2F69FC00" w14:textId="260FA557" w:rsidR="00F615F0" w:rsidRPr="00F615F0" w:rsidRDefault="00F615F0" w:rsidP="00475D5C">
            <w:pPr>
              <w:tabs>
                <w:tab w:val="left" w:pos="1414"/>
              </w:tabs>
              <w:snapToGrid w:val="0"/>
              <w:ind w:right="93"/>
              <w:jc w:val="both"/>
              <w:rPr>
                <w:rFonts w:ascii="Montserrat Light" w:hAnsi="Montserrat Light"/>
                <w:sz w:val="19"/>
                <w:szCs w:val="19"/>
              </w:rPr>
            </w:pPr>
            <w:r w:rsidRPr="00F615F0">
              <w:rPr>
                <w:rFonts w:ascii="Montserrat Light" w:hAnsi="Montserrat Light"/>
                <w:sz w:val="19"/>
                <w:szCs w:val="19"/>
              </w:rPr>
              <w:t xml:space="preserve">Las actividades dentro de los escenarios de práctica </w:t>
            </w:r>
            <w:r w:rsidRPr="00F615F0">
              <w:rPr>
                <w:rFonts w:ascii="Montserrat Light" w:hAnsi="Montserrat Light"/>
              </w:rPr>
              <w:t xml:space="preserve"> </w:t>
            </w:r>
            <w:r w:rsidRPr="00F615F0">
              <w:rPr>
                <w:rFonts w:ascii="Montserrat Light" w:hAnsi="Montserrat Light"/>
                <w:sz w:val="19"/>
                <w:szCs w:val="19"/>
              </w:rPr>
              <w:t>están basadas en la adquisición de competencias de la especialización o maestría.</w:t>
            </w:r>
          </w:p>
        </w:tc>
        <w:tc>
          <w:tcPr>
            <w:tcW w:w="997" w:type="dxa"/>
            <w:vAlign w:val="center"/>
          </w:tcPr>
          <w:p w14:paraId="0FF55B6D"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52C12CC1"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57DEBEE1" w14:textId="3294D4D3"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558DB093" w14:textId="77777777" w:rsidTr="00475D5C">
        <w:tblPrEx>
          <w:jc w:val="left"/>
        </w:tblPrEx>
        <w:trPr>
          <w:trHeight w:val="230"/>
        </w:trPr>
        <w:tc>
          <w:tcPr>
            <w:tcW w:w="759" w:type="dxa"/>
          </w:tcPr>
          <w:p w14:paraId="18B103F0" w14:textId="278979D7" w:rsidR="00F615F0" w:rsidRPr="003B34B0" w:rsidRDefault="00F615F0" w:rsidP="00F615F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gridSpan w:val="2"/>
            <w:vAlign w:val="center"/>
          </w:tcPr>
          <w:p w14:paraId="59F0CD0D" w14:textId="51DB92EB" w:rsidR="00F615F0" w:rsidRPr="00F615F0" w:rsidRDefault="00F615F0" w:rsidP="00475D5C">
            <w:pPr>
              <w:tabs>
                <w:tab w:val="left" w:pos="1414"/>
              </w:tabs>
              <w:snapToGrid w:val="0"/>
              <w:ind w:right="93"/>
              <w:jc w:val="both"/>
              <w:rPr>
                <w:rFonts w:ascii="Montserrat Light" w:hAnsi="Montserrat Light"/>
                <w:sz w:val="19"/>
                <w:szCs w:val="19"/>
              </w:rPr>
            </w:pPr>
            <w:r w:rsidRPr="00F615F0">
              <w:rPr>
                <w:rFonts w:ascii="Montserrat Light" w:hAnsi="Montserrat Light"/>
                <w:sz w:val="19"/>
                <w:szCs w:val="19"/>
              </w:rPr>
              <w:t>Los escenarios de práctica deben contar con la acreditación correspondiente para su funcionamiento.</w:t>
            </w:r>
          </w:p>
        </w:tc>
        <w:tc>
          <w:tcPr>
            <w:tcW w:w="997" w:type="dxa"/>
            <w:vAlign w:val="center"/>
          </w:tcPr>
          <w:p w14:paraId="05F754C7"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7C7BFCBA"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3B9B72BE" w14:textId="77777777" w:rsidR="00F615F0" w:rsidRPr="003B34B0" w:rsidRDefault="00F615F0" w:rsidP="00F615F0">
            <w:pPr>
              <w:suppressLineNumbers/>
              <w:snapToGrid w:val="0"/>
              <w:ind w:right="247"/>
              <w:jc w:val="center"/>
              <w:rPr>
                <w:rFonts w:ascii="Montserrat Light" w:hAnsi="Montserrat Light"/>
                <w:sz w:val="19"/>
                <w:szCs w:val="19"/>
              </w:rPr>
            </w:pPr>
          </w:p>
        </w:tc>
      </w:tr>
      <w:tr w:rsidR="00F615F0" w:rsidRPr="003B34B0" w14:paraId="11A3F081" w14:textId="77777777" w:rsidTr="00475D5C">
        <w:tblPrEx>
          <w:jc w:val="left"/>
        </w:tblPrEx>
        <w:trPr>
          <w:trHeight w:val="846"/>
        </w:trPr>
        <w:tc>
          <w:tcPr>
            <w:tcW w:w="759" w:type="dxa"/>
          </w:tcPr>
          <w:p w14:paraId="37BBD12B" w14:textId="761FBFD9" w:rsidR="00F615F0" w:rsidRPr="003B34B0" w:rsidRDefault="00F615F0" w:rsidP="00F615F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gridSpan w:val="2"/>
            <w:vAlign w:val="center"/>
          </w:tcPr>
          <w:p w14:paraId="3B542953" w14:textId="6CADF35F" w:rsidR="00F615F0" w:rsidRPr="00F615F0" w:rsidRDefault="00F615F0" w:rsidP="00475D5C">
            <w:pPr>
              <w:tabs>
                <w:tab w:val="left" w:pos="1414"/>
              </w:tabs>
              <w:snapToGrid w:val="0"/>
              <w:ind w:right="93"/>
              <w:jc w:val="both"/>
              <w:rPr>
                <w:rFonts w:ascii="Montserrat Light" w:hAnsi="Montserrat Light"/>
                <w:sz w:val="19"/>
                <w:szCs w:val="19"/>
              </w:rPr>
            </w:pPr>
            <w:r w:rsidRPr="00F615F0">
              <w:rPr>
                <w:rFonts w:ascii="Montserrat Light" w:hAnsi="Montserrat Light"/>
                <w:sz w:val="19"/>
                <w:szCs w:val="19"/>
              </w:rPr>
              <w:t>Los escenarios presentan infraestructura y equipamiento para el ejercicio profesional en el campo de aplicación de la especialidad o maestría.</w:t>
            </w:r>
          </w:p>
        </w:tc>
        <w:tc>
          <w:tcPr>
            <w:tcW w:w="997" w:type="dxa"/>
            <w:vAlign w:val="center"/>
          </w:tcPr>
          <w:p w14:paraId="26C232AA"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031E719D"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41F93CF2" w14:textId="77777777" w:rsidR="00F615F0" w:rsidRPr="00315C7B" w:rsidRDefault="00F615F0" w:rsidP="00F615F0">
            <w:pPr>
              <w:suppressLineNumbers/>
              <w:snapToGrid w:val="0"/>
              <w:ind w:right="247"/>
              <w:jc w:val="center"/>
              <w:rPr>
                <w:rFonts w:ascii="Montserrat Light" w:hAnsi="Montserrat Light"/>
                <w:b/>
                <w:sz w:val="19"/>
                <w:szCs w:val="19"/>
              </w:rPr>
            </w:pPr>
          </w:p>
        </w:tc>
      </w:tr>
      <w:tr w:rsidR="00F615F0" w:rsidRPr="003B34B0" w14:paraId="39E2A566" w14:textId="77777777" w:rsidTr="00475D5C">
        <w:tblPrEx>
          <w:jc w:val="left"/>
        </w:tblPrEx>
        <w:trPr>
          <w:trHeight w:val="846"/>
        </w:trPr>
        <w:tc>
          <w:tcPr>
            <w:tcW w:w="759" w:type="dxa"/>
          </w:tcPr>
          <w:p w14:paraId="1AA59BF0" w14:textId="585EC073" w:rsidR="00F615F0" w:rsidRPr="003B34B0" w:rsidRDefault="00F615F0" w:rsidP="00F615F0">
            <w:pPr>
              <w:jc w:val="center"/>
              <w:rPr>
                <w:rFonts w:ascii="Montserrat SemiBold" w:hAnsi="Montserrat SemiBold"/>
                <w:b/>
                <w:sz w:val="19"/>
                <w:szCs w:val="19"/>
              </w:rPr>
            </w:pPr>
            <w:r>
              <w:rPr>
                <w:rFonts w:ascii="Montserrat SemiBold" w:hAnsi="Montserrat SemiBold"/>
                <w:b/>
                <w:sz w:val="19"/>
                <w:szCs w:val="19"/>
              </w:rPr>
              <w:t>3.10</w:t>
            </w:r>
          </w:p>
        </w:tc>
        <w:tc>
          <w:tcPr>
            <w:tcW w:w="4198" w:type="dxa"/>
            <w:gridSpan w:val="2"/>
            <w:vAlign w:val="center"/>
          </w:tcPr>
          <w:p w14:paraId="6AA46658" w14:textId="77777777" w:rsidR="00F615F0" w:rsidRDefault="00F615F0" w:rsidP="00475D5C">
            <w:pPr>
              <w:tabs>
                <w:tab w:val="left" w:pos="1414"/>
              </w:tabs>
              <w:snapToGrid w:val="0"/>
              <w:ind w:right="93"/>
              <w:jc w:val="both"/>
              <w:rPr>
                <w:rFonts w:ascii="Montserrat Light" w:hAnsi="Montserrat Light"/>
                <w:sz w:val="19"/>
                <w:szCs w:val="19"/>
              </w:rPr>
            </w:pPr>
            <w:r w:rsidRPr="00F615F0">
              <w:rPr>
                <w:rFonts w:ascii="Montserrat Light" w:hAnsi="Montserrat Light"/>
                <w:sz w:val="19"/>
                <w:szCs w:val="19"/>
              </w:rPr>
              <w:t>El número de estudiantes por profesor debe ser acorde a la infraestructura y equipamiento de los escenarios de práctica y necesidades del área.</w:t>
            </w:r>
          </w:p>
          <w:p w14:paraId="5E5C0294" w14:textId="16A91AC9" w:rsidR="00F615F0" w:rsidRPr="00F615F0" w:rsidRDefault="00F615F0" w:rsidP="00475D5C">
            <w:pPr>
              <w:tabs>
                <w:tab w:val="left" w:pos="1414"/>
              </w:tabs>
              <w:snapToGrid w:val="0"/>
              <w:ind w:right="93"/>
              <w:jc w:val="both"/>
              <w:rPr>
                <w:rFonts w:ascii="Montserrat Light" w:hAnsi="Montserrat Light"/>
                <w:sz w:val="19"/>
                <w:szCs w:val="19"/>
              </w:rPr>
            </w:pPr>
          </w:p>
        </w:tc>
        <w:tc>
          <w:tcPr>
            <w:tcW w:w="997" w:type="dxa"/>
            <w:vAlign w:val="center"/>
          </w:tcPr>
          <w:p w14:paraId="0ADBD10B"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2DEF4E57"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509D340D" w14:textId="77777777" w:rsidR="00F615F0" w:rsidRPr="00315C7B" w:rsidRDefault="00F615F0" w:rsidP="00F615F0">
            <w:pPr>
              <w:suppressLineNumbers/>
              <w:snapToGrid w:val="0"/>
              <w:ind w:right="247"/>
              <w:jc w:val="center"/>
              <w:rPr>
                <w:rFonts w:ascii="Montserrat Light" w:hAnsi="Montserrat Light"/>
                <w:b/>
                <w:sz w:val="19"/>
                <w:szCs w:val="19"/>
              </w:rPr>
            </w:pPr>
          </w:p>
        </w:tc>
      </w:tr>
      <w:tr w:rsidR="00F1345D" w:rsidRPr="00226DE8" w14:paraId="56694018" w14:textId="77777777" w:rsidTr="00475D5C">
        <w:tblPrEx>
          <w:jc w:val="left"/>
        </w:tblPrEx>
        <w:trPr>
          <w:trHeight w:val="66"/>
        </w:trPr>
        <w:tc>
          <w:tcPr>
            <w:tcW w:w="4951" w:type="dxa"/>
            <w:gridSpan w:val="2"/>
            <w:vMerge w:val="restart"/>
            <w:shd w:val="clear" w:color="auto" w:fill="D4C19C"/>
            <w:vAlign w:val="center"/>
          </w:tcPr>
          <w:p w14:paraId="0C701648" w14:textId="77777777" w:rsidR="00F1345D" w:rsidRPr="003B34B0" w:rsidRDefault="00F1345D" w:rsidP="00472834">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43136E98" w14:textId="77777777" w:rsidR="00F1345D" w:rsidRPr="00C90991" w:rsidRDefault="00F1345D" w:rsidP="00472834">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83" w:type="dxa"/>
            <w:vMerge w:val="restart"/>
            <w:shd w:val="clear" w:color="auto" w:fill="D4C19C"/>
            <w:vAlign w:val="center"/>
          </w:tcPr>
          <w:p w14:paraId="5B869E06" w14:textId="77777777" w:rsidR="00F1345D" w:rsidRPr="00C90991" w:rsidRDefault="00F1345D" w:rsidP="00472834">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F1345D" w:rsidRPr="00226DE8" w14:paraId="1C08C714" w14:textId="77777777" w:rsidTr="00475D5C">
        <w:tblPrEx>
          <w:jc w:val="left"/>
        </w:tblPrEx>
        <w:trPr>
          <w:trHeight w:val="141"/>
        </w:trPr>
        <w:tc>
          <w:tcPr>
            <w:tcW w:w="4951" w:type="dxa"/>
            <w:gridSpan w:val="2"/>
            <w:vMerge/>
          </w:tcPr>
          <w:p w14:paraId="1ECCB27C" w14:textId="77777777" w:rsidR="00F1345D" w:rsidRPr="003B34B0" w:rsidRDefault="00F1345D" w:rsidP="00472834">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2DE809C0" w14:textId="77777777" w:rsidR="00F1345D" w:rsidRPr="00226DE8" w:rsidRDefault="00F1345D" w:rsidP="00472834">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39CAE843" w14:textId="77777777" w:rsidR="00F1345D" w:rsidRPr="00226DE8" w:rsidRDefault="00F1345D" w:rsidP="00472834">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683" w:type="dxa"/>
            <w:vMerge/>
          </w:tcPr>
          <w:p w14:paraId="383D2031" w14:textId="77777777" w:rsidR="00F1345D" w:rsidRPr="00226DE8" w:rsidRDefault="00F1345D" w:rsidP="00472834">
            <w:pPr>
              <w:suppressLineNumbers/>
              <w:snapToGrid w:val="0"/>
              <w:ind w:left="132" w:right="92"/>
              <w:jc w:val="center"/>
              <w:rPr>
                <w:rFonts w:ascii="Montserrat SemiBold" w:hAnsi="Montserrat SemiBold" w:cs="Arial"/>
                <w:b/>
                <w:bCs/>
                <w:color w:val="9D2449"/>
                <w:sz w:val="18"/>
                <w:szCs w:val="18"/>
              </w:rPr>
            </w:pPr>
          </w:p>
        </w:tc>
      </w:tr>
      <w:tr w:rsidR="00F615F0" w:rsidRPr="003B34B0" w14:paraId="4E4F89EE" w14:textId="77777777" w:rsidTr="00475D5C">
        <w:tblPrEx>
          <w:jc w:val="left"/>
        </w:tblPrEx>
        <w:trPr>
          <w:trHeight w:val="938"/>
        </w:trPr>
        <w:tc>
          <w:tcPr>
            <w:tcW w:w="759" w:type="dxa"/>
          </w:tcPr>
          <w:p w14:paraId="286D039C" w14:textId="6A7CD4B4" w:rsidR="00F615F0" w:rsidRPr="003B34B0" w:rsidRDefault="00F615F0" w:rsidP="00F615F0">
            <w:pPr>
              <w:snapToGrid w:val="0"/>
              <w:spacing w:after="120"/>
              <w:ind w:left="274" w:right="247" w:hanging="274"/>
              <w:jc w:val="center"/>
              <w:rPr>
                <w:rFonts w:ascii="Montserrat SemiBold" w:hAnsi="Montserrat SemiBold"/>
                <w:b/>
                <w:sz w:val="19"/>
                <w:szCs w:val="19"/>
              </w:rPr>
            </w:pPr>
            <w:r>
              <w:rPr>
                <w:rFonts w:ascii="Montserrat SemiBold" w:hAnsi="Montserrat SemiBold"/>
                <w:b/>
                <w:sz w:val="19"/>
                <w:szCs w:val="19"/>
              </w:rPr>
              <w:t xml:space="preserve"> 3.11</w:t>
            </w:r>
          </w:p>
        </w:tc>
        <w:tc>
          <w:tcPr>
            <w:tcW w:w="4198" w:type="dxa"/>
            <w:gridSpan w:val="2"/>
            <w:vAlign w:val="center"/>
          </w:tcPr>
          <w:p w14:paraId="793031E3" w14:textId="3FB5B283" w:rsidR="00F615F0" w:rsidRPr="00F615F0" w:rsidRDefault="00F615F0" w:rsidP="00475D5C">
            <w:pPr>
              <w:snapToGrid w:val="0"/>
              <w:spacing w:after="120"/>
              <w:ind w:right="93"/>
              <w:jc w:val="both"/>
              <w:rPr>
                <w:rFonts w:ascii="Montserrat Light" w:hAnsi="Montserrat Light"/>
                <w:sz w:val="19"/>
                <w:szCs w:val="19"/>
              </w:rPr>
            </w:pPr>
            <w:r w:rsidRPr="00F615F0">
              <w:rPr>
                <w:rFonts w:ascii="Montserrat Light" w:hAnsi="Montserrat Light"/>
                <w:sz w:val="19"/>
                <w:szCs w:val="19"/>
              </w:rPr>
              <w:t>La institución educativa presenta convenios de colaboración o cartas de intención (o similar) vigentes para la prestación de prácticas, dirigidas a la oferta educativa propuesta, firmadas por la autoridad correspondiente de las sedes.</w:t>
            </w:r>
          </w:p>
        </w:tc>
        <w:tc>
          <w:tcPr>
            <w:tcW w:w="997" w:type="dxa"/>
            <w:vAlign w:val="center"/>
          </w:tcPr>
          <w:p w14:paraId="48F6D6D6" w14:textId="77777777" w:rsidR="00F615F0" w:rsidRPr="003B34B0" w:rsidRDefault="00F615F0" w:rsidP="00F615F0">
            <w:pPr>
              <w:suppressLineNumbers/>
              <w:snapToGrid w:val="0"/>
              <w:ind w:right="247"/>
              <w:jc w:val="center"/>
              <w:rPr>
                <w:rFonts w:ascii="Montserrat Light" w:hAnsi="Montserrat Light"/>
                <w:sz w:val="19"/>
                <w:szCs w:val="19"/>
              </w:rPr>
            </w:pPr>
          </w:p>
        </w:tc>
        <w:tc>
          <w:tcPr>
            <w:tcW w:w="1128" w:type="dxa"/>
            <w:vAlign w:val="center"/>
          </w:tcPr>
          <w:p w14:paraId="409CB5DF" w14:textId="77777777" w:rsidR="00F615F0" w:rsidRPr="003B34B0" w:rsidRDefault="00F615F0" w:rsidP="00F615F0">
            <w:pPr>
              <w:suppressLineNumbers/>
              <w:snapToGrid w:val="0"/>
              <w:ind w:right="247"/>
              <w:jc w:val="center"/>
              <w:rPr>
                <w:rFonts w:ascii="Montserrat Light" w:hAnsi="Montserrat Light"/>
                <w:sz w:val="19"/>
                <w:szCs w:val="19"/>
              </w:rPr>
            </w:pPr>
          </w:p>
        </w:tc>
        <w:tc>
          <w:tcPr>
            <w:tcW w:w="2689" w:type="dxa"/>
            <w:gridSpan w:val="2"/>
            <w:vAlign w:val="center"/>
          </w:tcPr>
          <w:p w14:paraId="56F9F597" w14:textId="77777777" w:rsidR="00F615F0" w:rsidRPr="003B34B0" w:rsidRDefault="00F615F0" w:rsidP="00F615F0">
            <w:pPr>
              <w:suppressLineNumbers/>
              <w:snapToGrid w:val="0"/>
              <w:ind w:right="247"/>
              <w:jc w:val="center"/>
              <w:rPr>
                <w:rFonts w:ascii="Montserrat Light" w:hAnsi="Montserrat Light"/>
                <w:sz w:val="19"/>
                <w:szCs w:val="19"/>
              </w:rPr>
            </w:pPr>
          </w:p>
        </w:tc>
      </w:tr>
      <w:tr w:rsidR="00F615F0" w:rsidRPr="00C90991" w14:paraId="4890BE17" w14:textId="77777777" w:rsidTr="00475D5C">
        <w:tblPrEx>
          <w:jc w:val="left"/>
        </w:tblPrEx>
        <w:trPr>
          <w:trHeight w:val="605"/>
        </w:trPr>
        <w:tc>
          <w:tcPr>
            <w:tcW w:w="759" w:type="dxa"/>
          </w:tcPr>
          <w:p w14:paraId="42D10BE4" w14:textId="655E523D" w:rsidR="00F615F0" w:rsidRPr="003B34B0" w:rsidRDefault="00F615F0" w:rsidP="00F615F0">
            <w:pPr>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68C2144D" w14:textId="3E9551C6" w:rsidR="00F615F0" w:rsidRPr="00F615F0" w:rsidRDefault="00F615F0" w:rsidP="00475D5C">
            <w:pPr>
              <w:tabs>
                <w:tab w:val="left" w:pos="1414"/>
              </w:tabs>
              <w:snapToGrid w:val="0"/>
              <w:ind w:right="93"/>
              <w:jc w:val="both"/>
              <w:rPr>
                <w:rFonts w:ascii="Montserrat Light" w:hAnsi="Montserrat Light"/>
                <w:sz w:val="19"/>
                <w:szCs w:val="19"/>
              </w:rPr>
            </w:pPr>
            <w:r w:rsidRPr="00F615F0">
              <w:rPr>
                <w:rFonts w:ascii="Montserrat Light" w:hAnsi="Montserrat Light"/>
                <w:sz w:val="19"/>
                <w:szCs w:val="19"/>
              </w:rPr>
              <w:t>Los convenios o cartas de intención (o similar) incluyen el número de estudiantes aceptados y el responsable del área requerido para la supervisión de los mismos.</w:t>
            </w:r>
          </w:p>
        </w:tc>
        <w:tc>
          <w:tcPr>
            <w:tcW w:w="1003" w:type="dxa"/>
            <w:gridSpan w:val="2"/>
            <w:vAlign w:val="center"/>
          </w:tcPr>
          <w:p w14:paraId="7891AC14" w14:textId="77777777" w:rsidR="00F615F0" w:rsidRPr="00F615F0" w:rsidRDefault="00F615F0" w:rsidP="00475D5C">
            <w:pPr>
              <w:suppressLineNumbers/>
              <w:snapToGrid w:val="0"/>
              <w:ind w:right="93"/>
              <w:jc w:val="center"/>
              <w:rPr>
                <w:rFonts w:ascii="Montserrat Light" w:hAnsi="Montserrat Light"/>
                <w:sz w:val="19"/>
                <w:szCs w:val="19"/>
              </w:rPr>
            </w:pPr>
          </w:p>
        </w:tc>
        <w:tc>
          <w:tcPr>
            <w:tcW w:w="1134" w:type="dxa"/>
            <w:gridSpan w:val="2"/>
            <w:vAlign w:val="center"/>
          </w:tcPr>
          <w:p w14:paraId="078380DE" w14:textId="77777777" w:rsidR="00F615F0" w:rsidRPr="002C702C" w:rsidRDefault="00F615F0" w:rsidP="00F615F0">
            <w:pPr>
              <w:suppressLineNumbers/>
              <w:snapToGrid w:val="0"/>
              <w:ind w:right="247"/>
              <w:jc w:val="center"/>
              <w:rPr>
                <w:rFonts w:ascii="Montserrat Light" w:hAnsi="Montserrat Light"/>
                <w:sz w:val="19"/>
                <w:szCs w:val="19"/>
              </w:rPr>
            </w:pPr>
          </w:p>
        </w:tc>
        <w:tc>
          <w:tcPr>
            <w:tcW w:w="2683" w:type="dxa"/>
            <w:vAlign w:val="center"/>
          </w:tcPr>
          <w:p w14:paraId="5AF37307" w14:textId="77777777" w:rsidR="00F615F0" w:rsidRPr="002C702C" w:rsidRDefault="00F615F0" w:rsidP="00F615F0">
            <w:pPr>
              <w:suppressLineNumbers/>
              <w:snapToGrid w:val="0"/>
              <w:ind w:right="247"/>
              <w:jc w:val="center"/>
              <w:rPr>
                <w:rFonts w:ascii="Montserrat Light" w:hAnsi="Montserrat Light"/>
                <w:sz w:val="19"/>
                <w:szCs w:val="19"/>
              </w:rPr>
            </w:pPr>
          </w:p>
        </w:tc>
      </w:tr>
      <w:tr w:rsidR="008B1F26" w:rsidRPr="00C61B4D" w14:paraId="1C90212E" w14:textId="77777777" w:rsidTr="00475D5C">
        <w:tblPrEx>
          <w:jc w:val="left"/>
        </w:tblPrEx>
        <w:trPr>
          <w:trHeight w:val="230"/>
        </w:trPr>
        <w:tc>
          <w:tcPr>
            <w:tcW w:w="4951" w:type="dxa"/>
            <w:gridSpan w:val="2"/>
            <w:shd w:val="clear" w:color="auto" w:fill="D4C19C"/>
          </w:tcPr>
          <w:p w14:paraId="04EA4E64" w14:textId="357F38B8" w:rsidR="008B1F26" w:rsidRPr="003B34B0" w:rsidRDefault="00F615F0" w:rsidP="00F615F0">
            <w:pPr>
              <w:snapToGrid w:val="0"/>
              <w:spacing w:after="120"/>
              <w:ind w:right="247"/>
              <w:rPr>
                <w:rFonts w:ascii="Montserrat SemiBold" w:hAnsi="Montserrat SemiBold"/>
                <w:b/>
                <w:bCs/>
                <w:color w:val="9D2449"/>
                <w:sz w:val="19"/>
                <w:szCs w:val="19"/>
              </w:rPr>
            </w:pPr>
            <w:r w:rsidRPr="00F615F0">
              <w:rPr>
                <w:rFonts w:ascii="Montserrat SemiBold" w:hAnsi="Montserrat SemiBold"/>
                <w:b/>
                <w:bCs/>
                <w:color w:val="9D2449"/>
                <w:sz w:val="18"/>
                <w:szCs w:val="18"/>
              </w:rPr>
              <w:t>Este criterio se debe cumplir al 100% (Deben contar con 12 puntos de 12 para tener una Opinión Técnico Académica Favorable)</w:t>
            </w:r>
          </w:p>
        </w:tc>
        <w:tc>
          <w:tcPr>
            <w:tcW w:w="4820" w:type="dxa"/>
            <w:gridSpan w:val="5"/>
            <w:shd w:val="clear" w:color="auto" w:fill="D4C19C"/>
            <w:vAlign w:val="center"/>
          </w:tcPr>
          <w:p w14:paraId="2BCE188A" w14:textId="4F5BFB87" w:rsidR="008B1F26" w:rsidRPr="00C61B4D" w:rsidRDefault="008B1F26" w:rsidP="00F615F0">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C702C" w:rsidRPr="00C61B4D">
              <w:rPr>
                <w:rFonts w:ascii="Montserrat SemiBold" w:hAnsi="Montserrat SemiBold"/>
                <w:b/>
                <w:bCs/>
                <w:color w:val="9D2449"/>
                <w:sz w:val="18"/>
                <w:szCs w:val="18"/>
              </w:rPr>
              <w:t>1</w:t>
            </w:r>
            <w:r w:rsidR="00F615F0">
              <w:rPr>
                <w:rFonts w:ascii="Montserrat SemiBold" w:hAnsi="Montserrat SemiBold"/>
                <w:b/>
                <w:bCs/>
                <w:color w:val="9D2449"/>
                <w:sz w:val="18"/>
                <w:szCs w:val="18"/>
              </w:rPr>
              <w:t>2</w:t>
            </w:r>
          </w:p>
        </w:tc>
      </w:tr>
      <w:tr w:rsidR="00792ECE" w:rsidRPr="00C61B4D" w14:paraId="6EBEAB6C" w14:textId="77777777" w:rsidTr="00475D5C">
        <w:tblPrEx>
          <w:jc w:val="left"/>
        </w:tblPrEx>
        <w:trPr>
          <w:trHeight w:val="230"/>
        </w:trPr>
        <w:tc>
          <w:tcPr>
            <w:tcW w:w="9771" w:type="dxa"/>
            <w:gridSpan w:val="7"/>
            <w:shd w:val="clear" w:color="auto" w:fill="auto"/>
          </w:tcPr>
          <w:p w14:paraId="176BB826" w14:textId="77777777" w:rsidR="00792ECE" w:rsidRDefault="00792ECE" w:rsidP="00792ECE">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A84539D" w14:textId="77777777" w:rsidR="00792ECE" w:rsidRDefault="00792ECE" w:rsidP="00792ECE">
            <w:pPr>
              <w:snapToGrid w:val="0"/>
              <w:spacing w:after="120"/>
              <w:ind w:right="247"/>
              <w:rPr>
                <w:rFonts w:ascii="Montserrat SemiBold" w:hAnsi="Montserrat SemiBold"/>
                <w:b/>
                <w:bCs/>
                <w:sz w:val="19"/>
                <w:szCs w:val="19"/>
              </w:rPr>
            </w:pPr>
          </w:p>
          <w:p w14:paraId="618869CA" w14:textId="6D0BDCDE" w:rsidR="00792ECE" w:rsidRDefault="00792ECE" w:rsidP="00792ECE">
            <w:pPr>
              <w:snapToGrid w:val="0"/>
              <w:spacing w:after="120"/>
              <w:ind w:right="247"/>
              <w:rPr>
                <w:rFonts w:ascii="Montserrat SemiBold" w:hAnsi="Montserrat SemiBold"/>
                <w:b/>
                <w:bCs/>
                <w:sz w:val="19"/>
                <w:szCs w:val="19"/>
              </w:rPr>
            </w:pPr>
          </w:p>
          <w:p w14:paraId="7B251F77" w14:textId="2AEC3ABA" w:rsidR="00571A26" w:rsidRDefault="00571A26" w:rsidP="00792ECE">
            <w:pPr>
              <w:snapToGrid w:val="0"/>
              <w:spacing w:after="120"/>
              <w:ind w:right="247"/>
              <w:rPr>
                <w:rFonts w:ascii="Montserrat SemiBold" w:hAnsi="Montserrat SemiBold"/>
                <w:b/>
                <w:bCs/>
                <w:sz w:val="19"/>
                <w:szCs w:val="19"/>
              </w:rPr>
            </w:pPr>
          </w:p>
          <w:p w14:paraId="4395AC3D" w14:textId="07403D81" w:rsidR="00571A26" w:rsidRDefault="00571A26" w:rsidP="00792ECE">
            <w:pPr>
              <w:snapToGrid w:val="0"/>
              <w:spacing w:after="120"/>
              <w:ind w:right="247"/>
              <w:rPr>
                <w:rFonts w:ascii="Montserrat SemiBold" w:hAnsi="Montserrat SemiBold"/>
                <w:b/>
                <w:bCs/>
                <w:sz w:val="19"/>
                <w:szCs w:val="19"/>
              </w:rPr>
            </w:pPr>
          </w:p>
          <w:p w14:paraId="46843695" w14:textId="459F8D71" w:rsidR="00571A26" w:rsidRDefault="00571A26" w:rsidP="00792ECE">
            <w:pPr>
              <w:snapToGrid w:val="0"/>
              <w:spacing w:after="120"/>
              <w:ind w:right="247"/>
              <w:rPr>
                <w:rFonts w:ascii="Montserrat SemiBold" w:hAnsi="Montserrat SemiBold"/>
                <w:b/>
                <w:bCs/>
                <w:sz w:val="19"/>
                <w:szCs w:val="19"/>
              </w:rPr>
            </w:pPr>
          </w:p>
          <w:p w14:paraId="150203FE" w14:textId="77777777" w:rsidR="00571A26" w:rsidRDefault="00571A26" w:rsidP="00792ECE">
            <w:pPr>
              <w:snapToGrid w:val="0"/>
              <w:spacing w:after="120"/>
              <w:ind w:right="247"/>
              <w:rPr>
                <w:rFonts w:ascii="Montserrat SemiBold" w:hAnsi="Montserrat SemiBold"/>
                <w:b/>
                <w:bCs/>
                <w:sz w:val="19"/>
                <w:szCs w:val="19"/>
              </w:rPr>
            </w:pPr>
          </w:p>
          <w:p w14:paraId="494F51F9" w14:textId="77777777" w:rsidR="00792ECE" w:rsidRDefault="00792ECE" w:rsidP="00792ECE">
            <w:pPr>
              <w:snapToGrid w:val="0"/>
              <w:spacing w:after="120"/>
              <w:ind w:right="247"/>
              <w:rPr>
                <w:rFonts w:ascii="Montserrat SemiBold" w:hAnsi="Montserrat SemiBold"/>
                <w:b/>
                <w:bCs/>
                <w:sz w:val="19"/>
                <w:szCs w:val="19"/>
              </w:rPr>
            </w:pPr>
          </w:p>
          <w:p w14:paraId="7970897F" w14:textId="77777777" w:rsidR="00792ECE" w:rsidRDefault="00792ECE" w:rsidP="00792ECE">
            <w:pPr>
              <w:snapToGrid w:val="0"/>
              <w:spacing w:after="120"/>
              <w:ind w:right="247"/>
              <w:rPr>
                <w:rFonts w:ascii="Montserrat SemiBold" w:hAnsi="Montserrat SemiBold"/>
                <w:b/>
                <w:bCs/>
                <w:sz w:val="19"/>
                <w:szCs w:val="19"/>
              </w:rPr>
            </w:pPr>
          </w:p>
          <w:p w14:paraId="6D57CADE" w14:textId="77777777" w:rsidR="00792ECE" w:rsidRDefault="00792ECE" w:rsidP="00792ECE">
            <w:pPr>
              <w:snapToGrid w:val="0"/>
              <w:spacing w:after="120"/>
              <w:ind w:right="247"/>
              <w:rPr>
                <w:rFonts w:ascii="Montserrat SemiBold" w:hAnsi="Montserrat SemiBold"/>
                <w:b/>
                <w:bCs/>
                <w:sz w:val="19"/>
                <w:szCs w:val="19"/>
              </w:rPr>
            </w:pPr>
          </w:p>
          <w:p w14:paraId="5C0E8F9F" w14:textId="77777777" w:rsidR="00792ECE" w:rsidRDefault="00792ECE" w:rsidP="00792ECE">
            <w:pPr>
              <w:snapToGrid w:val="0"/>
              <w:spacing w:after="120"/>
              <w:ind w:right="247"/>
              <w:rPr>
                <w:rFonts w:ascii="Montserrat SemiBold" w:hAnsi="Montserrat SemiBold"/>
                <w:b/>
                <w:bCs/>
                <w:sz w:val="19"/>
                <w:szCs w:val="19"/>
              </w:rPr>
            </w:pPr>
          </w:p>
          <w:p w14:paraId="195BB86B" w14:textId="00F02297" w:rsidR="00792ECE" w:rsidRPr="00C61B4D" w:rsidRDefault="00792ECE" w:rsidP="00792ECE">
            <w:pPr>
              <w:snapToGrid w:val="0"/>
              <w:spacing w:after="120"/>
              <w:ind w:right="247"/>
              <w:rPr>
                <w:rFonts w:ascii="Montserrat SemiBold" w:hAnsi="Montserrat SemiBold"/>
                <w:b/>
                <w:bCs/>
                <w:color w:val="9D2449"/>
                <w:sz w:val="18"/>
                <w:szCs w:val="18"/>
              </w:rPr>
            </w:pPr>
          </w:p>
        </w:tc>
      </w:tr>
    </w:tbl>
    <w:p w14:paraId="31AF4021" w14:textId="6233C07D" w:rsidR="004A3E18" w:rsidRPr="00403C8E" w:rsidRDefault="004A3E18">
      <w:pPr>
        <w:rPr>
          <w:rFonts w:ascii="Montserrat Medium" w:hAnsi="Montserrat Medium"/>
          <w:sz w:val="14"/>
        </w:rPr>
      </w:pPr>
    </w:p>
    <w:p w14:paraId="552017B2" w14:textId="77777777"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571A26" w:rsidRDefault="002C702C" w:rsidP="00195E09">
      <w:pPr>
        <w:pStyle w:val="Criterios8"/>
        <w:rPr>
          <w:szCs w:val="19"/>
          <w:lang w:val="es-ES"/>
        </w:rPr>
      </w:pPr>
      <w:r w:rsidRPr="00571A26">
        <w:rPr>
          <w:szCs w:val="19"/>
          <w:lang w:val="es-ES"/>
        </w:rPr>
        <w:lastRenderedPageBreak/>
        <w:t>Perfil de ingreso</w:t>
      </w:r>
    </w:p>
    <w:tbl>
      <w:tblPr>
        <w:tblW w:w="9781"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74"/>
        <w:gridCol w:w="4146"/>
        <w:gridCol w:w="1067"/>
        <w:gridCol w:w="1059"/>
        <w:gridCol w:w="2835"/>
      </w:tblGrid>
      <w:tr w:rsidR="00195E09" w:rsidRPr="003B34B0" w14:paraId="6229291D" w14:textId="77777777" w:rsidTr="00475D5C">
        <w:trPr>
          <w:trHeight w:val="230"/>
        </w:trPr>
        <w:tc>
          <w:tcPr>
            <w:tcW w:w="4820"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26"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475D5C">
        <w:trPr>
          <w:trHeight w:val="230"/>
        </w:trPr>
        <w:tc>
          <w:tcPr>
            <w:tcW w:w="4820"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1067"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59"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F615F0" w:rsidRPr="003B34B0" w14:paraId="4545501E" w14:textId="77777777" w:rsidTr="00475D5C">
        <w:trPr>
          <w:trHeight w:val="286"/>
        </w:trPr>
        <w:tc>
          <w:tcPr>
            <w:tcW w:w="674" w:type="dxa"/>
          </w:tcPr>
          <w:p w14:paraId="2338B368" w14:textId="77777777" w:rsidR="00F615F0" w:rsidRPr="003B34B0" w:rsidRDefault="00F615F0" w:rsidP="00F615F0">
            <w:pPr>
              <w:jc w:val="center"/>
              <w:rPr>
                <w:rFonts w:ascii="Montserrat SemiBold" w:hAnsi="Montserrat SemiBold"/>
                <w:b/>
                <w:sz w:val="19"/>
                <w:szCs w:val="19"/>
              </w:rPr>
            </w:pPr>
            <w:r w:rsidRPr="003B34B0">
              <w:rPr>
                <w:rFonts w:ascii="Montserrat SemiBold" w:hAnsi="Montserrat SemiBold"/>
                <w:b/>
                <w:sz w:val="19"/>
                <w:szCs w:val="19"/>
              </w:rPr>
              <w:t>4.1</w:t>
            </w:r>
          </w:p>
        </w:tc>
        <w:tc>
          <w:tcPr>
            <w:tcW w:w="4146" w:type="dxa"/>
          </w:tcPr>
          <w:p w14:paraId="514773B3" w14:textId="043E8AC0" w:rsidR="00F615F0" w:rsidRPr="00F615F0" w:rsidRDefault="00F615F0" w:rsidP="00475D5C">
            <w:pPr>
              <w:widowControl/>
              <w:suppressAutoHyphens w:val="0"/>
              <w:ind w:right="93"/>
              <w:jc w:val="both"/>
              <w:rPr>
                <w:rFonts w:ascii="Montserrat Light" w:hAnsi="Montserrat Light"/>
                <w:sz w:val="19"/>
                <w:szCs w:val="19"/>
              </w:rPr>
            </w:pPr>
            <w:r w:rsidRPr="00F615F0">
              <w:rPr>
                <w:rFonts w:ascii="Montserrat Light" w:hAnsi="Montserrat Light" w:cs="Arial"/>
                <w:sz w:val="19"/>
                <w:szCs w:val="19"/>
              </w:rPr>
              <w:t>Define como antecedente académico de ingreso el 100% de los créditos de nivel licenciatura de acuerdo al abordaje disciplinar correspondiente al modelo de atención de la propuesta educativa.</w:t>
            </w:r>
          </w:p>
        </w:tc>
        <w:tc>
          <w:tcPr>
            <w:tcW w:w="1067" w:type="dxa"/>
          </w:tcPr>
          <w:p w14:paraId="3D2E687A" w14:textId="77777777" w:rsidR="00F615F0" w:rsidRPr="003B34B0" w:rsidRDefault="00F615F0" w:rsidP="00F615F0">
            <w:pPr>
              <w:suppressLineNumbers/>
              <w:snapToGrid w:val="0"/>
              <w:ind w:left="-339" w:right="247"/>
              <w:jc w:val="center"/>
              <w:rPr>
                <w:rFonts w:ascii="Montserrat SemiBold" w:hAnsi="Montserrat SemiBold"/>
                <w:b/>
                <w:bCs/>
                <w:color w:val="9D2449"/>
                <w:sz w:val="19"/>
                <w:szCs w:val="19"/>
              </w:rPr>
            </w:pPr>
          </w:p>
        </w:tc>
        <w:tc>
          <w:tcPr>
            <w:tcW w:w="1059" w:type="dxa"/>
          </w:tcPr>
          <w:p w14:paraId="386AF0FB" w14:textId="77777777" w:rsidR="00F615F0" w:rsidRPr="003B34B0" w:rsidRDefault="00F615F0" w:rsidP="00F615F0">
            <w:pPr>
              <w:suppressLineNumbers/>
              <w:snapToGrid w:val="0"/>
              <w:ind w:right="247"/>
              <w:jc w:val="center"/>
              <w:rPr>
                <w:rFonts w:ascii="Montserrat SemiBold" w:hAnsi="Montserrat SemiBold"/>
                <w:b/>
                <w:bCs/>
                <w:color w:val="9D2449"/>
                <w:sz w:val="19"/>
                <w:szCs w:val="19"/>
              </w:rPr>
            </w:pPr>
          </w:p>
        </w:tc>
        <w:tc>
          <w:tcPr>
            <w:tcW w:w="2835" w:type="dxa"/>
          </w:tcPr>
          <w:p w14:paraId="79AB8CCB" w14:textId="77777777" w:rsidR="00F615F0" w:rsidRPr="003B34B0" w:rsidRDefault="00F615F0" w:rsidP="00F615F0">
            <w:pPr>
              <w:suppressLineNumbers/>
              <w:snapToGrid w:val="0"/>
              <w:ind w:right="247"/>
              <w:jc w:val="center"/>
              <w:rPr>
                <w:rFonts w:ascii="Montserrat SemiBold" w:hAnsi="Montserrat SemiBold"/>
                <w:b/>
                <w:bCs/>
                <w:color w:val="9D2449"/>
                <w:sz w:val="19"/>
                <w:szCs w:val="19"/>
              </w:rPr>
            </w:pPr>
          </w:p>
        </w:tc>
      </w:tr>
      <w:tr w:rsidR="00F615F0" w:rsidRPr="003B34B0" w14:paraId="27214FD0" w14:textId="77777777" w:rsidTr="00475D5C">
        <w:trPr>
          <w:trHeight w:val="382"/>
        </w:trPr>
        <w:tc>
          <w:tcPr>
            <w:tcW w:w="674" w:type="dxa"/>
          </w:tcPr>
          <w:p w14:paraId="0F1F58DB" w14:textId="77777777" w:rsidR="00F615F0" w:rsidRPr="003B34B0" w:rsidRDefault="00F615F0" w:rsidP="00F615F0">
            <w:pPr>
              <w:jc w:val="center"/>
              <w:rPr>
                <w:rFonts w:ascii="Montserrat SemiBold" w:hAnsi="Montserrat SemiBold"/>
                <w:b/>
                <w:sz w:val="19"/>
                <w:szCs w:val="19"/>
              </w:rPr>
            </w:pPr>
            <w:r w:rsidRPr="003B34B0">
              <w:rPr>
                <w:rFonts w:ascii="Montserrat SemiBold" w:hAnsi="Montserrat SemiBold"/>
                <w:b/>
                <w:sz w:val="19"/>
                <w:szCs w:val="19"/>
              </w:rPr>
              <w:t>4.2</w:t>
            </w:r>
          </w:p>
        </w:tc>
        <w:tc>
          <w:tcPr>
            <w:tcW w:w="4146" w:type="dxa"/>
          </w:tcPr>
          <w:p w14:paraId="40A087C0" w14:textId="17527AAB" w:rsidR="00F615F0" w:rsidRPr="00F615F0" w:rsidRDefault="00F615F0" w:rsidP="00475D5C">
            <w:pPr>
              <w:pStyle w:val="Textoindependiente"/>
              <w:snapToGrid w:val="0"/>
              <w:spacing w:after="0"/>
              <w:ind w:right="93"/>
              <w:jc w:val="both"/>
              <w:rPr>
                <w:rFonts w:ascii="Montserrat Light" w:hAnsi="Montserrat Light" w:cs="Arial"/>
                <w:sz w:val="19"/>
                <w:szCs w:val="19"/>
              </w:rPr>
            </w:pPr>
            <w:r w:rsidRPr="00F615F0">
              <w:rPr>
                <w:rFonts w:ascii="Montserrat Light" w:hAnsi="Montserrat Light" w:cs="Arial"/>
                <w:sz w:val="19"/>
                <w:szCs w:val="19"/>
              </w:rPr>
              <w:t>Establece los conocimientos transversales como lectura y redacción de literatura especializada, estadística, computación, nivel de inglés, etc.</w:t>
            </w:r>
          </w:p>
        </w:tc>
        <w:tc>
          <w:tcPr>
            <w:tcW w:w="1067" w:type="dxa"/>
          </w:tcPr>
          <w:p w14:paraId="6984A172" w14:textId="77777777" w:rsidR="00F615F0" w:rsidRPr="003B34B0" w:rsidRDefault="00F615F0" w:rsidP="00F615F0">
            <w:pPr>
              <w:snapToGrid w:val="0"/>
              <w:ind w:right="247"/>
              <w:rPr>
                <w:rFonts w:ascii="Montserrat Light" w:hAnsi="Montserrat Light" w:cs="Arial"/>
                <w:sz w:val="19"/>
                <w:szCs w:val="19"/>
              </w:rPr>
            </w:pPr>
          </w:p>
        </w:tc>
        <w:tc>
          <w:tcPr>
            <w:tcW w:w="1059" w:type="dxa"/>
          </w:tcPr>
          <w:p w14:paraId="2032844F" w14:textId="77777777" w:rsidR="00F615F0" w:rsidRPr="003B34B0" w:rsidRDefault="00F615F0" w:rsidP="00F615F0">
            <w:pPr>
              <w:snapToGrid w:val="0"/>
              <w:ind w:right="247"/>
              <w:rPr>
                <w:rFonts w:ascii="Montserrat Light" w:hAnsi="Montserrat Light" w:cs="Arial"/>
                <w:sz w:val="19"/>
                <w:szCs w:val="19"/>
              </w:rPr>
            </w:pPr>
          </w:p>
        </w:tc>
        <w:tc>
          <w:tcPr>
            <w:tcW w:w="2835" w:type="dxa"/>
          </w:tcPr>
          <w:p w14:paraId="4D0A81C5" w14:textId="77777777" w:rsidR="00F615F0" w:rsidRPr="003B34B0" w:rsidRDefault="00F615F0" w:rsidP="00F615F0">
            <w:pPr>
              <w:snapToGrid w:val="0"/>
              <w:ind w:right="247"/>
              <w:rPr>
                <w:rFonts w:ascii="Montserrat Light" w:hAnsi="Montserrat Light" w:cs="Arial"/>
                <w:sz w:val="19"/>
                <w:szCs w:val="19"/>
              </w:rPr>
            </w:pPr>
          </w:p>
        </w:tc>
      </w:tr>
      <w:tr w:rsidR="00F615F0" w:rsidRPr="003B34B0" w14:paraId="472CD668" w14:textId="77777777" w:rsidTr="00475D5C">
        <w:trPr>
          <w:trHeight w:val="382"/>
        </w:trPr>
        <w:tc>
          <w:tcPr>
            <w:tcW w:w="674" w:type="dxa"/>
          </w:tcPr>
          <w:p w14:paraId="43FFB1F5" w14:textId="77777777" w:rsidR="00F615F0" w:rsidRPr="003B34B0" w:rsidRDefault="00F615F0" w:rsidP="00F615F0">
            <w:pPr>
              <w:jc w:val="center"/>
              <w:rPr>
                <w:rFonts w:ascii="Montserrat SemiBold" w:hAnsi="Montserrat SemiBold"/>
                <w:b/>
                <w:sz w:val="19"/>
                <w:szCs w:val="19"/>
              </w:rPr>
            </w:pPr>
            <w:r w:rsidRPr="003B34B0">
              <w:rPr>
                <w:rFonts w:ascii="Montserrat SemiBold" w:hAnsi="Montserrat SemiBold"/>
                <w:b/>
                <w:sz w:val="19"/>
                <w:szCs w:val="19"/>
              </w:rPr>
              <w:t>4.3</w:t>
            </w:r>
          </w:p>
        </w:tc>
        <w:tc>
          <w:tcPr>
            <w:tcW w:w="4146" w:type="dxa"/>
          </w:tcPr>
          <w:p w14:paraId="435AE436" w14:textId="6485D59C" w:rsidR="00F615F0" w:rsidRPr="00F615F0" w:rsidRDefault="00F615F0" w:rsidP="00475D5C">
            <w:pPr>
              <w:pStyle w:val="Textoindependiente"/>
              <w:snapToGrid w:val="0"/>
              <w:spacing w:after="0"/>
              <w:ind w:right="93"/>
              <w:jc w:val="both"/>
              <w:rPr>
                <w:rFonts w:ascii="Montserrat Light" w:hAnsi="Montserrat Light" w:cs="Arial"/>
                <w:sz w:val="19"/>
                <w:szCs w:val="19"/>
              </w:rPr>
            </w:pPr>
            <w:r w:rsidRPr="00F615F0">
              <w:rPr>
                <w:rFonts w:ascii="Montserrat Light" w:hAnsi="Montserrat Light" w:cs="Arial"/>
                <w:sz w:val="19"/>
                <w:szCs w:val="19"/>
              </w:rPr>
              <w:t>Define un programa de acciones para que los estudiantes logren alcanzar el perfil de ingreso.</w:t>
            </w:r>
          </w:p>
        </w:tc>
        <w:tc>
          <w:tcPr>
            <w:tcW w:w="1067" w:type="dxa"/>
          </w:tcPr>
          <w:p w14:paraId="10F1CE27" w14:textId="77777777" w:rsidR="00F615F0" w:rsidRPr="003B34B0" w:rsidRDefault="00F615F0" w:rsidP="00F615F0">
            <w:pPr>
              <w:snapToGrid w:val="0"/>
              <w:ind w:right="247"/>
              <w:rPr>
                <w:rFonts w:ascii="Montserrat Light" w:hAnsi="Montserrat Light" w:cs="Arial"/>
                <w:sz w:val="19"/>
                <w:szCs w:val="19"/>
              </w:rPr>
            </w:pPr>
          </w:p>
        </w:tc>
        <w:tc>
          <w:tcPr>
            <w:tcW w:w="1059" w:type="dxa"/>
          </w:tcPr>
          <w:p w14:paraId="277E5C2D" w14:textId="77777777" w:rsidR="00F615F0" w:rsidRPr="003B34B0" w:rsidRDefault="00F615F0" w:rsidP="00F615F0">
            <w:pPr>
              <w:snapToGrid w:val="0"/>
              <w:ind w:right="247"/>
              <w:rPr>
                <w:rFonts w:ascii="Montserrat Light" w:hAnsi="Montserrat Light" w:cs="Arial"/>
                <w:sz w:val="19"/>
                <w:szCs w:val="19"/>
              </w:rPr>
            </w:pPr>
          </w:p>
        </w:tc>
        <w:tc>
          <w:tcPr>
            <w:tcW w:w="2835" w:type="dxa"/>
          </w:tcPr>
          <w:p w14:paraId="35A2F20E" w14:textId="77777777" w:rsidR="00F615F0" w:rsidRPr="003B34B0" w:rsidRDefault="00F615F0" w:rsidP="00F615F0">
            <w:pPr>
              <w:snapToGrid w:val="0"/>
              <w:ind w:right="247"/>
              <w:rPr>
                <w:rFonts w:ascii="Montserrat Light" w:hAnsi="Montserrat Light" w:cs="Arial"/>
                <w:sz w:val="19"/>
                <w:szCs w:val="19"/>
              </w:rPr>
            </w:pPr>
          </w:p>
        </w:tc>
      </w:tr>
      <w:tr w:rsidR="00F615F0" w:rsidRPr="003B34B0" w14:paraId="61C8DDF3" w14:textId="77777777" w:rsidTr="00475D5C">
        <w:trPr>
          <w:trHeight w:val="315"/>
        </w:trPr>
        <w:tc>
          <w:tcPr>
            <w:tcW w:w="674" w:type="dxa"/>
          </w:tcPr>
          <w:p w14:paraId="1E2A2D06" w14:textId="77777777" w:rsidR="00F615F0" w:rsidRPr="003B34B0" w:rsidRDefault="00F615F0" w:rsidP="00F615F0">
            <w:pPr>
              <w:jc w:val="center"/>
              <w:rPr>
                <w:rFonts w:ascii="Montserrat SemiBold" w:hAnsi="Montserrat SemiBold"/>
                <w:b/>
                <w:sz w:val="19"/>
                <w:szCs w:val="19"/>
              </w:rPr>
            </w:pPr>
            <w:r w:rsidRPr="003B34B0">
              <w:rPr>
                <w:rFonts w:ascii="Montserrat SemiBold" w:hAnsi="Montserrat SemiBold"/>
                <w:b/>
                <w:sz w:val="19"/>
                <w:szCs w:val="19"/>
              </w:rPr>
              <w:t>4.4</w:t>
            </w:r>
          </w:p>
        </w:tc>
        <w:tc>
          <w:tcPr>
            <w:tcW w:w="4146" w:type="dxa"/>
          </w:tcPr>
          <w:p w14:paraId="530DFF78" w14:textId="032B895D" w:rsidR="00F615F0" w:rsidRPr="00F615F0" w:rsidRDefault="00F615F0" w:rsidP="00475D5C">
            <w:pPr>
              <w:pStyle w:val="Textoindependiente"/>
              <w:snapToGrid w:val="0"/>
              <w:spacing w:after="0"/>
              <w:ind w:right="93"/>
              <w:jc w:val="both"/>
              <w:rPr>
                <w:rFonts w:ascii="Montserrat Light" w:hAnsi="Montserrat Light" w:cs="Arial"/>
                <w:sz w:val="19"/>
                <w:szCs w:val="19"/>
              </w:rPr>
            </w:pPr>
            <w:r w:rsidRPr="00F615F0">
              <w:rPr>
                <w:rFonts w:ascii="Montserrat Light" w:hAnsi="Montserrat Light" w:cs="Arial"/>
                <w:sz w:val="19"/>
                <w:szCs w:val="19"/>
              </w:rPr>
              <w:t>El ingreso de los estudiantes está sistematizado y presenta las evidencias de los instrumentos válidos y confiables como entrevista, examen de conocimientos, examen psicométrico, entre otros.</w:t>
            </w:r>
          </w:p>
        </w:tc>
        <w:tc>
          <w:tcPr>
            <w:tcW w:w="1067" w:type="dxa"/>
          </w:tcPr>
          <w:p w14:paraId="5B0E7296" w14:textId="77777777" w:rsidR="00F615F0" w:rsidRPr="003B34B0" w:rsidRDefault="00F615F0" w:rsidP="00F615F0">
            <w:pPr>
              <w:snapToGrid w:val="0"/>
              <w:ind w:right="247"/>
              <w:rPr>
                <w:rFonts w:ascii="Montserrat Light" w:hAnsi="Montserrat Light" w:cs="Arial"/>
                <w:sz w:val="19"/>
                <w:szCs w:val="19"/>
              </w:rPr>
            </w:pPr>
          </w:p>
        </w:tc>
        <w:tc>
          <w:tcPr>
            <w:tcW w:w="1059" w:type="dxa"/>
          </w:tcPr>
          <w:p w14:paraId="544ED615" w14:textId="77777777" w:rsidR="00F615F0" w:rsidRPr="003B34B0" w:rsidRDefault="00F615F0" w:rsidP="00F615F0">
            <w:pPr>
              <w:snapToGrid w:val="0"/>
              <w:ind w:right="247"/>
              <w:rPr>
                <w:rFonts w:ascii="Montserrat Light" w:hAnsi="Montserrat Light" w:cs="Arial"/>
                <w:sz w:val="19"/>
                <w:szCs w:val="19"/>
              </w:rPr>
            </w:pPr>
          </w:p>
        </w:tc>
        <w:tc>
          <w:tcPr>
            <w:tcW w:w="2835" w:type="dxa"/>
          </w:tcPr>
          <w:p w14:paraId="6F77CB8D" w14:textId="77777777" w:rsidR="00F615F0" w:rsidRPr="003B34B0" w:rsidRDefault="00F615F0" w:rsidP="00F615F0">
            <w:pPr>
              <w:snapToGrid w:val="0"/>
              <w:ind w:right="247"/>
              <w:rPr>
                <w:rFonts w:ascii="Montserrat Light" w:hAnsi="Montserrat Light" w:cs="Arial"/>
                <w:sz w:val="19"/>
                <w:szCs w:val="19"/>
              </w:rPr>
            </w:pPr>
          </w:p>
        </w:tc>
      </w:tr>
      <w:tr w:rsidR="00792ECE" w:rsidRPr="00C61B4D" w14:paraId="1D37EC1F" w14:textId="77777777" w:rsidTr="00475D5C">
        <w:trPr>
          <w:trHeight w:val="230"/>
        </w:trPr>
        <w:tc>
          <w:tcPr>
            <w:tcW w:w="4820" w:type="dxa"/>
            <w:gridSpan w:val="2"/>
            <w:shd w:val="clear" w:color="auto" w:fill="D4C19C"/>
          </w:tcPr>
          <w:p w14:paraId="2CC9B86B" w14:textId="31F440E5" w:rsidR="00792ECE" w:rsidRPr="003B34B0" w:rsidRDefault="00F615F0" w:rsidP="00F615F0">
            <w:pPr>
              <w:snapToGrid w:val="0"/>
              <w:spacing w:after="120"/>
              <w:ind w:right="247"/>
              <w:rPr>
                <w:rFonts w:ascii="Montserrat SemiBold" w:hAnsi="Montserrat SemiBold"/>
                <w:b/>
                <w:bCs/>
                <w:color w:val="9D2449"/>
                <w:sz w:val="19"/>
                <w:szCs w:val="19"/>
              </w:rPr>
            </w:pPr>
            <w:r w:rsidRPr="00F615F0">
              <w:rPr>
                <w:rFonts w:ascii="Montserrat SemiBold" w:hAnsi="Montserrat SemiBold"/>
                <w:b/>
                <w:bCs/>
                <w:color w:val="9D2449"/>
                <w:sz w:val="19"/>
                <w:szCs w:val="19"/>
              </w:rPr>
              <w:t>De este criterio se debe cumplir con al menos 3 puntos de 4 para tener una Opinión Técnico Académica Favorable.</w:t>
            </w:r>
          </w:p>
        </w:tc>
        <w:tc>
          <w:tcPr>
            <w:tcW w:w="4961" w:type="dxa"/>
            <w:gridSpan w:val="3"/>
            <w:shd w:val="clear" w:color="auto" w:fill="D4C19C"/>
            <w:vAlign w:val="center"/>
          </w:tcPr>
          <w:p w14:paraId="51B4B95C" w14:textId="3F46C726" w:rsidR="00792ECE" w:rsidRPr="00C61B4D" w:rsidRDefault="00792ECE" w:rsidP="00F615F0">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F615F0">
              <w:rPr>
                <w:rFonts w:ascii="Montserrat SemiBold" w:hAnsi="Montserrat SemiBold"/>
                <w:b/>
                <w:bCs/>
                <w:color w:val="9D2449"/>
                <w:sz w:val="19"/>
                <w:szCs w:val="19"/>
              </w:rPr>
              <w:t>4</w:t>
            </w:r>
          </w:p>
        </w:tc>
      </w:tr>
      <w:tr w:rsidR="00792ECE" w:rsidRPr="003B34B0" w14:paraId="6FA1FFA7" w14:textId="77777777" w:rsidTr="00475D5C">
        <w:trPr>
          <w:trHeight w:val="748"/>
        </w:trPr>
        <w:tc>
          <w:tcPr>
            <w:tcW w:w="9781" w:type="dxa"/>
            <w:gridSpan w:val="5"/>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7192D020" w14:textId="400DC84E" w:rsidR="00792ECE" w:rsidRDefault="00792ECE" w:rsidP="00792ECE">
            <w:pPr>
              <w:snapToGrid w:val="0"/>
              <w:spacing w:after="120"/>
              <w:ind w:right="247"/>
              <w:rPr>
                <w:rFonts w:ascii="Montserrat SemiBold" w:hAnsi="Montserrat SemiBold"/>
                <w:b/>
                <w:bCs/>
                <w:sz w:val="19"/>
                <w:szCs w:val="19"/>
              </w:rPr>
            </w:pPr>
          </w:p>
          <w:p w14:paraId="6BCA2A28" w14:textId="6E7DF3AA" w:rsidR="00571A26" w:rsidRDefault="00571A26" w:rsidP="00792ECE">
            <w:pPr>
              <w:snapToGrid w:val="0"/>
              <w:spacing w:after="120"/>
              <w:ind w:right="247"/>
              <w:rPr>
                <w:rFonts w:ascii="Montserrat SemiBold" w:hAnsi="Montserrat SemiBold"/>
                <w:b/>
                <w:bCs/>
                <w:sz w:val="19"/>
                <w:szCs w:val="19"/>
              </w:rPr>
            </w:pPr>
          </w:p>
          <w:p w14:paraId="70F9AC0D" w14:textId="36CA719E" w:rsidR="00571A26" w:rsidRDefault="00571A26" w:rsidP="00792ECE">
            <w:pPr>
              <w:snapToGrid w:val="0"/>
              <w:spacing w:after="120"/>
              <w:ind w:right="247"/>
              <w:rPr>
                <w:rFonts w:ascii="Montserrat SemiBold" w:hAnsi="Montserrat SemiBold"/>
                <w:b/>
                <w:bCs/>
                <w:sz w:val="19"/>
                <w:szCs w:val="19"/>
              </w:rPr>
            </w:pPr>
          </w:p>
          <w:p w14:paraId="0F75797E" w14:textId="77777777" w:rsidR="00571A26" w:rsidRDefault="00571A26" w:rsidP="00792ECE">
            <w:pPr>
              <w:snapToGrid w:val="0"/>
              <w:spacing w:after="120"/>
              <w:ind w:right="247"/>
              <w:rPr>
                <w:rFonts w:ascii="Montserrat SemiBold" w:hAnsi="Montserrat SemiBold"/>
                <w:b/>
                <w:bCs/>
                <w:sz w:val="19"/>
                <w:szCs w:val="19"/>
              </w:rPr>
            </w:pPr>
          </w:p>
          <w:p w14:paraId="284750AA" w14:textId="77777777" w:rsidR="00792ECE" w:rsidRDefault="00792ECE" w:rsidP="00792ECE">
            <w:pPr>
              <w:snapToGrid w:val="0"/>
              <w:spacing w:after="120"/>
              <w:ind w:right="247"/>
              <w:rPr>
                <w:rFonts w:ascii="Montserrat SemiBold" w:hAnsi="Montserrat SemiBold"/>
                <w:b/>
                <w:bCs/>
                <w:sz w:val="19"/>
                <w:szCs w:val="19"/>
              </w:rPr>
            </w:pPr>
          </w:p>
          <w:p w14:paraId="52EE591B"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571A26" w:rsidRDefault="002C702C" w:rsidP="00195E09">
      <w:pPr>
        <w:pStyle w:val="Criterios8"/>
        <w:rPr>
          <w:szCs w:val="19"/>
        </w:rPr>
      </w:pPr>
      <w:r w:rsidRPr="00571A26">
        <w:rPr>
          <w:sz w:val="22"/>
          <w:lang w:val="es-ES"/>
        </w:rPr>
        <w:lastRenderedPageBreak/>
        <w:t xml:space="preserve"> </w:t>
      </w:r>
      <w:r w:rsidR="00834317" w:rsidRPr="00571A26">
        <w:rPr>
          <w:szCs w:val="19"/>
          <w:lang w:val="es-ES"/>
        </w:rPr>
        <w:t>E</w:t>
      </w:r>
      <w:r w:rsidR="00637DAB" w:rsidRPr="00571A26">
        <w:rPr>
          <w:szCs w:val="19"/>
          <w:lang w:val="es-ES"/>
        </w:rPr>
        <w:t>structura curricular y programas de estudio</w:t>
      </w:r>
      <w:r w:rsidR="0097134E" w:rsidRPr="00571A26">
        <w:rPr>
          <w:szCs w:val="19"/>
          <w:lang w:val="es-ES"/>
        </w:rPr>
        <w:t xml:space="preserve"> y practica</w:t>
      </w: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1"/>
        <w:gridCol w:w="4252"/>
        <w:gridCol w:w="851"/>
        <w:gridCol w:w="1134"/>
        <w:gridCol w:w="2693"/>
      </w:tblGrid>
      <w:tr w:rsidR="003665B7" w:rsidRPr="003B34B0" w14:paraId="35B4651C" w14:textId="77777777" w:rsidTr="004F2CC2">
        <w:trPr>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85"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665B7" w:rsidRPr="003B34B0" w14:paraId="43111FAE" w14:textId="77777777" w:rsidTr="004F2CC2">
        <w:trPr>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851"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4F2CC2">
        <w:trPr>
          <w:trHeight w:val="350"/>
          <w:jc w:val="center"/>
        </w:trPr>
        <w:tc>
          <w:tcPr>
            <w:tcW w:w="9771" w:type="dxa"/>
            <w:gridSpan w:val="5"/>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3665B7" w:rsidRPr="003B34B0" w14:paraId="43E533A4" w14:textId="77777777" w:rsidTr="004F2CC2">
        <w:trPr>
          <w:trHeight w:val="482"/>
          <w:jc w:val="center"/>
        </w:trPr>
        <w:tc>
          <w:tcPr>
            <w:tcW w:w="841" w:type="dxa"/>
          </w:tcPr>
          <w:p w14:paraId="3FF610C3" w14:textId="116CBD83" w:rsidR="00F615F0" w:rsidRPr="00F37272" w:rsidRDefault="00F615F0" w:rsidP="00B6558D">
            <w:pPr>
              <w:pStyle w:val="Prrafodelista"/>
              <w:numPr>
                <w:ilvl w:val="1"/>
                <w:numId w:val="28"/>
              </w:numPr>
              <w:snapToGrid w:val="0"/>
              <w:ind w:left="659" w:right="247"/>
              <w:jc w:val="both"/>
              <w:rPr>
                <w:rFonts w:ascii="Montserrat SemiBold" w:hAnsi="Montserrat SemiBold"/>
                <w:b/>
                <w:sz w:val="19"/>
                <w:szCs w:val="19"/>
                <w:lang w:val="es-ES_tradnl"/>
              </w:rPr>
            </w:pPr>
          </w:p>
        </w:tc>
        <w:tc>
          <w:tcPr>
            <w:tcW w:w="4252" w:type="dxa"/>
            <w:vAlign w:val="center"/>
          </w:tcPr>
          <w:p w14:paraId="5DEDDABC" w14:textId="006400B4"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Presenta y fundamenta el modelo educativo del plan y programa de estudios.</w:t>
            </w:r>
          </w:p>
        </w:tc>
        <w:tc>
          <w:tcPr>
            <w:tcW w:w="851" w:type="dxa"/>
            <w:shd w:val="clear" w:color="auto" w:fill="FFFFFF" w:themeFill="background1"/>
            <w:vAlign w:val="center"/>
          </w:tcPr>
          <w:p w14:paraId="08ED4C98"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12A02515"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24BB6382" w14:textId="6B2633B3"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3396C138" w14:textId="77777777" w:rsidTr="004F2CC2">
        <w:trPr>
          <w:trHeight w:val="716"/>
          <w:jc w:val="center"/>
        </w:trPr>
        <w:tc>
          <w:tcPr>
            <w:tcW w:w="841" w:type="dxa"/>
          </w:tcPr>
          <w:p w14:paraId="00B03772" w14:textId="77777777" w:rsidR="00F615F0" w:rsidRPr="00A65DE7" w:rsidRDefault="00F615F0" w:rsidP="00B6558D">
            <w:pPr>
              <w:pStyle w:val="Prrafodelista"/>
              <w:numPr>
                <w:ilvl w:val="1"/>
                <w:numId w:val="28"/>
              </w:numPr>
              <w:snapToGrid w:val="0"/>
              <w:ind w:left="659" w:right="247"/>
              <w:jc w:val="center"/>
              <w:rPr>
                <w:rFonts w:ascii="Montserrat SemiBold" w:hAnsi="Montserrat SemiBold"/>
                <w:b/>
                <w:sz w:val="19"/>
                <w:szCs w:val="19"/>
                <w:lang w:val="es-ES_tradnl"/>
              </w:rPr>
            </w:pPr>
          </w:p>
        </w:tc>
        <w:tc>
          <w:tcPr>
            <w:tcW w:w="4252" w:type="dxa"/>
            <w:vAlign w:val="center"/>
          </w:tcPr>
          <w:p w14:paraId="034BCB16" w14:textId="019FD17B"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Presenta e</w:t>
            </w:r>
            <w:r w:rsidRPr="00F615F0">
              <w:rPr>
                <w:rFonts w:ascii="Montserrat Light" w:eastAsia="Calibri" w:hAnsi="Montserrat Light"/>
                <w:sz w:val="19"/>
                <w:szCs w:val="19"/>
              </w:rPr>
              <w:t>l objetivo general del plan de estudios que indica las competencias a alcanzar para el estudio y tratamiento de problemas específicos de un área particular de la disciplina, congruente con el campo disciplinar y pertinente con las necesidades de salud.</w:t>
            </w:r>
          </w:p>
        </w:tc>
        <w:tc>
          <w:tcPr>
            <w:tcW w:w="851" w:type="dxa"/>
            <w:shd w:val="clear" w:color="auto" w:fill="FFFFFF" w:themeFill="background1"/>
            <w:vAlign w:val="center"/>
          </w:tcPr>
          <w:p w14:paraId="0DBAC717"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51746FE4"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7AF567A9" w14:textId="77777777"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641C52C1" w14:textId="77777777" w:rsidTr="004F2CC2">
        <w:trPr>
          <w:trHeight w:val="716"/>
          <w:jc w:val="center"/>
        </w:trPr>
        <w:tc>
          <w:tcPr>
            <w:tcW w:w="841" w:type="dxa"/>
          </w:tcPr>
          <w:p w14:paraId="0DAB9042"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09C9F47E" w14:textId="47D76253"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El plan y programas vinculan la ciencia y la técnica tomando en cuenta los enfoques inclusivos y la bioética en el marco de los derechos humanos.</w:t>
            </w:r>
          </w:p>
        </w:tc>
        <w:tc>
          <w:tcPr>
            <w:tcW w:w="851" w:type="dxa"/>
            <w:shd w:val="clear" w:color="auto" w:fill="FFFFFF" w:themeFill="background1"/>
            <w:vAlign w:val="center"/>
          </w:tcPr>
          <w:p w14:paraId="23B54850"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7CA3E3ED"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366BE426" w14:textId="3CAD7C2C"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01D03420" w14:textId="77777777" w:rsidTr="004F2CC2">
        <w:trPr>
          <w:trHeight w:val="716"/>
          <w:jc w:val="center"/>
        </w:trPr>
        <w:tc>
          <w:tcPr>
            <w:tcW w:w="841" w:type="dxa"/>
          </w:tcPr>
          <w:p w14:paraId="2698D0C7"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4F8E2C06" w14:textId="3F40C6D7"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El mapa curricular presenta una coherencia vertical, horizontal y transversal, congruente con el campo disciplinar y el perfil profesional.</w:t>
            </w:r>
          </w:p>
        </w:tc>
        <w:tc>
          <w:tcPr>
            <w:tcW w:w="851" w:type="dxa"/>
            <w:shd w:val="clear" w:color="auto" w:fill="FFFFFF" w:themeFill="background1"/>
            <w:vAlign w:val="center"/>
          </w:tcPr>
          <w:p w14:paraId="1C3BB1D5"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3921EF14"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65DD9CAB" w14:textId="63F2568C" w:rsidR="00F615F0" w:rsidRPr="003B34B0" w:rsidRDefault="00F615F0" w:rsidP="00F615F0">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3665B7" w:rsidRPr="003B34B0" w14:paraId="6F8DCB5F" w14:textId="77777777" w:rsidTr="004F2CC2">
        <w:trPr>
          <w:trHeight w:val="716"/>
          <w:jc w:val="center"/>
        </w:trPr>
        <w:tc>
          <w:tcPr>
            <w:tcW w:w="841" w:type="dxa"/>
          </w:tcPr>
          <w:p w14:paraId="12820AE4"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21E897AF" w14:textId="60D4FBF2"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El plan comprende las horas teóricas y prácticas requeridas para alcanzar los conocimientos a adquirir en el perfil profesional, conforme a la normatividad aplicable vigente.</w:t>
            </w:r>
          </w:p>
        </w:tc>
        <w:tc>
          <w:tcPr>
            <w:tcW w:w="851" w:type="dxa"/>
            <w:shd w:val="clear" w:color="auto" w:fill="FFFFFF" w:themeFill="background1"/>
            <w:vAlign w:val="center"/>
          </w:tcPr>
          <w:p w14:paraId="730FD9A8"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421DEE01"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11406C77" w14:textId="77777777"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6ECCB3B3" w14:textId="77777777" w:rsidTr="004F2CC2">
        <w:trPr>
          <w:trHeight w:val="716"/>
          <w:jc w:val="center"/>
        </w:trPr>
        <w:tc>
          <w:tcPr>
            <w:tcW w:w="841" w:type="dxa"/>
          </w:tcPr>
          <w:p w14:paraId="13AAA102"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13EF8778" w14:textId="5455260E"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Plantea la duración de cada unidad, modulo o asignatura, créditos, clave y seriación correspondiente.</w:t>
            </w:r>
          </w:p>
        </w:tc>
        <w:tc>
          <w:tcPr>
            <w:tcW w:w="851" w:type="dxa"/>
            <w:shd w:val="clear" w:color="auto" w:fill="FFFFFF" w:themeFill="background1"/>
            <w:vAlign w:val="center"/>
          </w:tcPr>
          <w:p w14:paraId="672CD3D8"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3DC7E9B9"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395E3965" w14:textId="77777777"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33F8242E" w14:textId="77777777" w:rsidTr="004F2CC2">
        <w:trPr>
          <w:trHeight w:val="716"/>
          <w:jc w:val="center"/>
        </w:trPr>
        <w:tc>
          <w:tcPr>
            <w:tcW w:w="841" w:type="dxa"/>
          </w:tcPr>
          <w:p w14:paraId="4F2AE92E"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3C4077EE" w14:textId="158FD47B"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Indica el porcentaje de la práctica dentro de la Institución Educativa y en escenarios reales, congruente con los programas de estudio.</w:t>
            </w:r>
          </w:p>
        </w:tc>
        <w:tc>
          <w:tcPr>
            <w:tcW w:w="851" w:type="dxa"/>
            <w:shd w:val="clear" w:color="auto" w:fill="FFFFFF" w:themeFill="background1"/>
            <w:vAlign w:val="center"/>
          </w:tcPr>
          <w:p w14:paraId="1045C6B9"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5FE551D7"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7B818C81" w14:textId="77777777"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59260F3E" w14:textId="77777777" w:rsidTr="004F2CC2">
        <w:trPr>
          <w:trHeight w:val="716"/>
          <w:jc w:val="center"/>
        </w:trPr>
        <w:tc>
          <w:tcPr>
            <w:tcW w:w="841" w:type="dxa"/>
          </w:tcPr>
          <w:p w14:paraId="3F92E76B"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01C4D1E9" w14:textId="5D614A41"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Contempla aspectos relacionados con la atención primaria, promoción de la salud y prevención de riesgos.</w:t>
            </w:r>
          </w:p>
        </w:tc>
        <w:tc>
          <w:tcPr>
            <w:tcW w:w="851" w:type="dxa"/>
            <w:shd w:val="clear" w:color="auto" w:fill="FFFFFF" w:themeFill="background1"/>
            <w:vAlign w:val="center"/>
          </w:tcPr>
          <w:p w14:paraId="76B5898B"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2D6A98A7"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6D6F1283" w14:textId="77777777"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51DA4316" w14:textId="77777777" w:rsidTr="004F2CC2">
        <w:trPr>
          <w:trHeight w:val="716"/>
          <w:jc w:val="center"/>
        </w:trPr>
        <w:tc>
          <w:tcPr>
            <w:tcW w:w="841" w:type="dxa"/>
          </w:tcPr>
          <w:p w14:paraId="1EE0F965"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37CC4DDE" w14:textId="2BDE397B"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lang w:val="es-ES_tradnl"/>
              </w:rPr>
              <w:t>Contempla aspectos relacionados con la atención específica de un área determinada de la disciplina.</w:t>
            </w:r>
          </w:p>
        </w:tc>
        <w:tc>
          <w:tcPr>
            <w:tcW w:w="851" w:type="dxa"/>
            <w:shd w:val="clear" w:color="auto" w:fill="FFFFFF" w:themeFill="background1"/>
            <w:vAlign w:val="center"/>
          </w:tcPr>
          <w:p w14:paraId="33D3FDA3"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66B634B3"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771092BD" w14:textId="77777777" w:rsidR="00F615F0" w:rsidRPr="003B34B0" w:rsidRDefault="00F615F0" w:rsidP="00F615F0">
            <w:pPr>
              <w:widowControl/>
              <w:suppressAutoHyphens w:val="0"/>
              <w:snapToGrid w:val="0"/>
              <w:ind w:left="430" w:right="425"/>
              <w:rPr>
                <w:rFonts w:ascii="Montserrat Light" w:hAnsi="Montserrat Light"/>
                <w:sz w:val="19"/>
                <w:szCs w:val="19"/>
              </w:rPr>
            </w:pPr>
          </w:p>
        </w:tc>
      </w:tr>
      <w:tr w:rsidR="003665B7" w:rsidRPr="003B34B0" w14:paraId="5F7208F5" w14:textId="77777777" w:rsidTr="004F2CC2">
        <w:trPr>
          <w:trHeight w:val="716"/>
          <w:jc w:val="center"/>
        </w:trPr>
        <w:tc>
          <w:tcPr>
            <w:tcW w:w="841" w:type="dxa"/>
          </w:tcPr>
          <w:p w14:paraId="212AE31D" w14:textId="77777777" w:rsidR="00F615F0" w:rsidRPr="00F37272" w:rsidRDefault="00F615F0" w:rsidP="00B6558D">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0557A170" w14:textId="20DAE515" w:rsidR="00F615F0" w:rsidRPr="00F615F0" w:rsidRDefault="00F615F0" w:rsidP="00475D5C">
            <w:pPr>
              <w:widowControl/>
              <w:suppressAutoHyphens w:val="0"/>
              <w:snapToGrid w:val="0"/>
              <w:ind w:left="2" w:right="159"/>
              <w:jc w:val="both"/>
              <w:rPr>
                <w:rFonts w:ascii="Montserrat Light" w:hAnsi="Montserrat Light"/>
                <w:sz w:val="19"/>
                <w:szCs w:val="19"/>
                <w:lang w:val="es-ES_tradnl"/>
              </w:rPr>
            </w:pPr>
            <w:r w:rsidRPr="00F615F0">
              <w:rPr>
                <w:rFonts w:ascii="Montserrat Light" w:hAnsi="Montserrat Light"/>
                <w:sz w:val="19"/>
                <w:szCs w:val="19"/>
              </w:rPr>
              <w:t>En el caso de proyectos multidisciplinares e interprofesionales el Mapa Curricular considera un tronco común y las salidas terminales  de cada profesional, así como el nivel de participación apegado a su formación básica, sin invadir campos profesionales de otras disciplinas.</w:t>
            </w:r>
          </w:p>
        </w:tc>
        <w:tc>
          <w:tcPr>
            <w:tcW w:w="851" w:type="dxa"/>
            <w:shd w:val="clear" w:color="auto" w:fill="FFFFFF" w:themeFill="background1"/>
            <w:vAlign w:val="center"/>
          </w:tcPr>
          <w:p w14:paraId="0DD8E742"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552C90D6" w14:textId="77777777" w:rsidR="00F615F0" w:rsidRPr="003B34B0" w:rsidRDefault="00F615F0" w:rsidP="00F615F0">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29BD54FC" w14:textId="77777777" w:rsidR="00F615F0" w:rsidRPr="003B34B0" w:rsidRDefault="00F615F0" w:rsidP="00F615F0">
            <w:pPr>
              <w:widowControl/>
              <w:suppressAutoHyphens w:val="0"/>
              <w:snapToGrid w:val="0"/>
              <w:ind w:left="430" w:right="425"/>
              <w:rPr>
                <w:rFonts w:ascii="Montserrat Light" w:hAnsi="Montserrat Light"/>
                <w:sz w:val="19"/>
                <w:szCs w:val="19"/>
              </w:rPr>
            </w:pPr>
          </w:p>
        </w:tc>
      </w:tr>
    </w:tbl>
    <w:p w14:paraId="5A871FCF" w14:textId="77777777" w:rsidR="00F3182E" w:rsidRDefault="00F3182E" w:rsidP="008D28C7">
      <w:pPr>
        <w:pStyle w:val="Criterios8"/>
        <w:numPr>
          <w:ilvl w:val="0"/>
          <w:numId w:val="0"/>
        </w:numPr>
        <w:rPr>
          <w:rFonts w:ascii="Montserrat Light" w:hAnsi="Montserrat Light"/>
          <w:caps w:val="0"/>
        </w:rPr>
      </w:pP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1"/>
        <w:gridCol w:w="4252"/>
        <w:gridCol w:w="851"/>
        <w:gridCol w:w="1134"/>
        <w:gridCol w:w="2693"/>
      </w:tblGrid>
      <w:tr w:rsidR="00F3182E" w:rsidRPr="003B34B0" w14:paraId="37FC1425" w14:textId="77777777" w:rsidTr="00DC21F1">
        <w:trPr>
          <w:trHeight w:val="230"/>
          <w:jc w:val="center"/>
        </w:trPr>
        <w:tc>
          <w:tcPr>
            <w:tcW w:w="5093" w:type="dxa"/>
            <w:gridSpan w:val="2"/>
            <w:vMerge w:val="restart"/>
            <w:shd w:val="clear" w:color="auto" w:fill="D4C19C"/>
            <w:vAlign w:val="center"/>
          </w:tcPr>
          <w:p w14:paraId="42B379DD" w14:textId="77777777" w:rsidR="00F3182E" w:rsidRPr="003B34B0" w:rsidRDefault="00F3182E" w:rsidP="00DC21F1">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 xml:space="preserve">Elementos del Criterio a Evaluar </w:t>
            </w:r>
          </w:p>
        </w:tc>
        <w:tc>
          <w:tcPr>
            <w:tcW w:w="1985" w:type="dxa"/>
            <w:gridSpan w:val="2"/>
            <w:shd w:val="clear" w:color="auto" w:fill="D4C19C"/>
            <w:vAlign w:val="center"/>
          </w:tcPr>
          <w:p w14:paraId="7A56DD50" w14:textId="77777777" w:rsidR="00F3182E" w:rsidRPr="003B34B0" w:rsidRDefault="00F3182E" w:rsidP="00DC21F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71753195" w14:textId="77777777" w:rsidR="00F3182E" w:rsidRPr="003B34B0" w:rsidRDefault="00F3182E" w:rsidP="00DC21F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3182E" w:rsidRPr="003B34B0" w14:paraId="575A1488" w14:textId="77777777" w:rsidTr="00DC21F1">
        <w:trPr>
          <w:trHeight w:val="388"/>
          <w:jc w:val="center"/>
        </w:trPr>
        <w:tc>
          <w:tcPr>
            <w:tcW w:w="5093" w:type="dxa"/>
            <w:gridSpan w:val="2"/>
            <w:vMerge/>
            <w:shd w:val="clear" w:color="auto" w:fill="D9D9D9"/>
          </w:tcPr>
          <w:p w14:paraId="5C9DA263" w14:textId="77777777" w:rsidR="00F3182E" w:rsidRPr="003B34B0" w:rsidRDefault="00F3182E" w:rsidP="00DC21F1">
            <w:pPr>
              <w:suppressLineNumbers/>
              <w:snapToGrid w:val="0"/>
              <w:ind w:right="247"/>
              <w:rPr>
                <w:rFonts w:ascii="Montserrat Light" w:hAnsi="Montserrat Light"/>
                <w:sz w:val="19"/>
                <w:szCs w:val="19"/>
              </w:rPr>
            </w:pPr>
          </w:p>
        </w:tc>
        <w:tc>
          <w:tcPr>
            <w:tcW w:w="851" w:type="dxa"/>
            <w:shd w:val="clear" w:color="auto" w:fill="D4C19C"/>
            <w:vAlign w:val="center"/>
          </w:tcPr>
          <w:p w14:paraId="266B8CBA" w14:textId="77777777" w:rsidR="00F3182E" w:rsidRPr="003B34B0" w:rsidRDefault="00F3182E" w:rsidP="00DC21F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vAlign w:val="center"/>
          </w:tcPr>
          <w:p w14:paraId="07029078" w14:textId="77777777" w:rsidR="00F3182E" w:rsidRPr="003B34B0" w:rsidRDefault="00F3182E" w:rsidP="00DC21F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086CF75B" w14:textId="77777777" w:rsidR="00F3182E" w:rsidRPr="003B34B0" w:rsidRDefault="00F3182E" w:rsidP="00DC21F1">
            <w:pPr>
              <w:snapToGrid w:val="0"/>
              <w:ind w:right="425"/>
              <w:jc w:val="center"/>
              <w:rPr>
                <w:rFonts w:ascii="Montserrat Light" w:hAnsi="Montserrat Light"/>
                <w:sz w:val="19"/>
                <w:szCs w:val="19"/>
              </w:rPr>
            </w:pPr>
          </w:p>
        </w:tc>
      </w:tr>
      <w:tr w:rsidR="00F3182E" w:rsidRPr="003B34B0" w14:paraId="654914CD" w14:textId="77777777" w:rsidTr="00DC21F1">
        <w:trPr>
          <w:trHeight w:val="482"/>
          <w:jc w:val="center"/>
        </w:trPr>
        <w:tc>
          <w:tcPr>
            <w:tcW w:w="841" w:type="dxa"/>
          </w:tcPr>
          <w:p w14:paraId="35D28145"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67B60211"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Presenta un programa de tutorías orientado a la asesoría y atención individualizada de los estudiantes.</w:t>
            </w:r>
          </w:p>
        </w:tc>
        <w:tc>
          <w:tcPr>
            <w:tcW w:w="851" w:type="dxa"/>
            <w:shd w:val="clear" w:color="auto" w:fill="FFFFFF" w:themeFill="background1"/>
            <w:vAlign w:val="center"/>
          </w:tcPr>
          <w:p w14:paraId="4C7A2363"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04AC654F"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64B74118"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5AA04B7F" w14:textId="77777777" w:rsidTr="00DC21F1">
        <w:trPr>
          <w:trHeight w:val="350"/>
          <w:jc w:val="center"/>
        </w:trPr>
        <w:tc>
          <w:tcPr>
            <w:tcW w:w="9771" w:type="dxa"/>
            <w:gridSpan w:val="5"/>
            <w:shd w:val="clear" w:color="auto" w:fill="D9D9D9" w:themeFill="background1" w:themeFillShade="D9"/>
            <w:vAlign w:val="center"/>
          </w:tcPr>
          <w:p w14:paraId="3FAFE992" w14:textId="77777777" w:rsidR="00F3182E" w:rsidRPr="003B34B0" w:rsidRDefault="00F3182E" w:rsidP="00DC21F1">
            <w:pPr>
              <w:widowControl/>
              <w:suppressAutoHyphens w:val="0"/>
              <w:snapToGrid w:val="0"/>
              <w:ind w:right="425"/>
              <w:rPr>
                <w:rFonts w:ascii="Montserrat SemiBold" w:hAnsi="Montserrat SemiBold"/>
                <w:b/>
                <w:bCs/>
                <w:sz w:val="19"/>
                <w:szCs w:val="19"/>
              </w:rPr>
            </w:pPr>
            <w:r>
              <w:rPr>
                <w:rFonts w:ascii="Montserrat SemiBold" w:hAnsi="Montserrat SemiBold" w:cs="Arial"/>
                <w:b/>
                <w:bCs/>
                <w:sz w:val="19"/>
                <w:szCs w:val="19"/>
              </w:rPr>
              <w:t>Programa de estudio</w:t>
            </w:r>
          </w:p>
        </w:tc>
      </w:tr>
      <w:tr w:rsidR="00F3182E" w:rsidRPr="003B34B0" w14:paraId="293EEB14" w14:textId="77777777" w:rsidTr="00DC21F1">
        <w:trPr>
          <w:trHeight w:val="716"/>
          <w:jc w:val="center"/>
        </w:trPr>
        <w:tc>
          <w:tcPr>
            <w:tcW w:w="841" w:type="dxa"/>
          </w:tcPr>
          <w:p w14:paraId="527D2F96" w14:textId="77777777" w:rsidR="00F3182E" w:rsidRPr="00A65DE7"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27976F47"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 xml:space="preserve">Los programas de estudio presentan objetivos o competencias susceptibles de evaluación en términos de habilidades, conocimientos y actitudes. </w:t>
            </w:r>
          </w:p>
        </w:tc>
        <w:tc>
          <w:tcPr>
            <w:tcW w:w="851" w:type="dxa"/>
            <w:shd w:val="clear" w:color="auto" w:fill="FFFFFF" w:themeFill="background1"/>
            <w:vAlign w:val="center"/>
          </w:tcPr>
          <w:p w14:paraId="7794ABD7"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1D914806"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6984DDD4"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62E34D2A" w14:textId="77777777" w:rsidTr="00DC21F1">
        <w:trPr>
          <w:trHeight w:val="716"/>
          <w:jc w:val="center"/>
        </w:trPr>
        <w:tc>
          <w:tcPr>
            <w:tcW w:w="841" w:type="dxa"/>
          </w:tcPr>
          <w:p w14:paraId="6DCD28AB"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729E101E"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Los programas de estudio permiten que el estudiante adquiera competencias de prevención, evaluación e intervención relacionadas con el área de la especialidad o maestría</w:t>
            </w:r>
          </w:p>
        </w:tc>
        <w:tc>
          <w:tcPr>
            <w:tcW w:w="851" w:type="dxa"/>
            <w:shd w:val="clear" w:color="auto" w:fill="FFFFFF" w:themeFill="background1"/>
            <w:vAlign w:val="center"/>
          </w:tcPr>
          <w:p w14:paraId="34DD5399"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29DCE26F"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19E78B9A"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68A436B1" w14:textId="77777777" w:rsidTr="00DC21F1">
        <w:trPr>
          <w:trHeight w:val="716"/>
          <w:jc w:val="center"/>
        </w:trPr>
        <w:tc>
          <w:tcPr>
            <w:tcW w:w="841" w:type="dxa"/>
          </w:tcPr>
          <w:p w14:paraId="45142344"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3099CDD5"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Los programas de estudio son congruentes y permiten que al término del proceso educativo el estudiante alcance el perfil profesional.</w:t>
            </w:r>
          </w:p>
        </w:tc>
        <w:tc>
          <w:tcPr>
            <w:tcW w:w="851" w:type="dxa"/>
            <w:shd w:val="clear" w:color="auto" w:fill="FFFFFF" w:themeFill="background1"/>
            <w:vAlign w:val="center"/>
          </w:tcPr>
          <w:p w14:paraId="177A2DF6"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4541F814"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0ED6FC92" w14:textId="77777777" w:rsidR="00F3182E" w:rsidRPr="003B34B0" w:rsidRDefault="00F3182E" w:rsidP="00DC21F1">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F3182E" w:rsidRPr="003B34B0" w14:paraId="29966B82" w14:textId="77777777" w:rsidTr="00DC21F1">
        <w:trPr>
          <w:trHeight w:val="716"/>
          <w:jc w:val="center"/>
        </w:trPr>
        <w:tc>
          <w:tcPr>
            <w:tcW w:w="841" w:type="dxa"/>
          </w:tcPr>
          <w:p w14:paraId="7ED31357"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0299F828"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 xml:space="preserve">Los contenidos  de cada asignatura o módulo son congruentes y pertinentes con sus objetivos </w:t>
            </w:r>
          </w:p>
        </w:tc>
        <w:tc>
          <w:tcPr>
            <w:tcW w:w="851" w:type="dxa"/>
            <w:shd w:val="clear" w:color="auto" w:fill="FFFFFF" w:themeFill="background1"/>
            <w:vAlign w:val="center"/>
          </w:tcPr>
          <w:p w14:paraId="67D1BA45"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73E3DB8E"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076ADC69"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20BD4B85" w14:textId="77777777" w:rsidTr="00DC21F1">
        <w:trPr>
          <w:trHeight w:val="716"/>
          <w:jc w:val="center"/>
        </w:trPr>
        <w:tc>
          <w:tcPr>
            <w:tcW w:w="841" w:type="dxa"/>
          </w:tcPr>
          <w:p w14:paraId="0AA71905"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47779089"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Los contenidos incluyen técnicas y procedimientos vigentes relacionados con la disciplina.</w:t>
            </w:r>
          </w:p>
        </w:tc>
        <w:tc>
          <w:tcPr>
            <w:tcW w:w="851" w:type="dxa"/>
            <w:shd w:val="clear" w:color="auto" w:fill="FFFFFF" w:themeFill="background1"/>
            <w:vAlign w:val="center"/>
          </w:tcPr>
          <w:p w14:paraId="50F0A8B1"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3B846EBC"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6298F35E"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04A1B848" w14:textId="77777777" w:rsidTr="00DC21F1">
        <w:trPr>
          <w:trHeight w:val="716"/>
          <w:jc w:val="center"/>
        </w:trPr>
        <w:tc>
          <w:tcPr>
            <w:tcW w:w="841" w:type="dxa"/>
          </w:tcPr>
          <w:p w14:paraId="1906F626"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3B1DD890"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Los programas presentan bibliografía actualizada en un 70% de cinco años a la fecha</w:t>
            </w:r>
          </w:p>
        </w:tc>
        <w:tc>
          <w:tcPr>
            <w:tcW w:w="851" w:type="dxa"/>
            <w:shd w:val="clear" w:color="auto" w:fill="FFFFFF" w:themeFill="background1"/>
            <w:vAlign w:val="center"/>
          </w:tcPr>
          <w:p w14:paraId="0309CE1B"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2A34815B"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3B534598"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5DCEE887" w14:textId="77777777" w:rsidTr="00DC21F1">
        <w:trPr>
          <w:trHeight w:val="716"/>
          <w:jc w:val="center"/>
        </w:trPr>
        <w:tc>
          <w:tcPr>
            <w:tcW w:w="841" w:type="dxa"/>
          </w:tcPr>
          <w:p w14:paraId="4B275063"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3E43C294"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Las estrategias de enseñanza – aprendizaje son congruentes con el modelo educativo y están centradas en el estudiante, son pertinentes, diversificadas y apoyadas en tecnologías aplicadas al aprendizaje auto dirigido.</w:t>
            </w:r>
          </w:p>
        </w:tc>
        <w:tc>
          <w:tcPr>
            <w:tcW w:w="851" w:type="dxa"/>
            <w:shd w:val="clear" w:color="auto" w:fill="FFFFFF" w:themeFill="background1"/>
            <w:vAlign w:val="center"/>
          </w:tcPr>
          <w:p w14:paraId="488C6EB9"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4E808992"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342A8221"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04395D8F" w14:textId="77777777" w:rsidTr="00DC21F1">
        <w:trPr>
          <w:trHeight w:val="716"/>
          <w:jc w:val="center"/>
        </w:trPr>
        <w:tc>
          <w:tcPr>
            <w:tcW w:w="841" w:type="dxa"/>
          </w:tcPr>
          <w:p w14:paraId="65BB7A40"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644DE913"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p>
        </w:tc>
        <w:tc>
          <w:tcPr>
            <w:tcW w:w="851" w:type="dxa"/>
            <w:shd w:val="clear" w:color="auto" w:fill="FFFFFF" w:themeFill="background1"/>
            <w:vAlign w:val="center"/>
          </w:tcPr>
          <w:p w14:paraId="1BF37976"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66876B7F"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7433D9D9"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4ADCF033" w14:textId="77777777" w:rsidTr="00DC21F1">
        <w:trPr>
          <w:trHeight w:val="716"/>
          <w:jc w:val="center"/>
        </w:trPr>
        <w:tc>
          <w:tcPr>
            <w:tcW w:w="841" w:type="dxa"/>
          </w:tcPr>
          <w:p w14:paraId="27C6F704"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vAlign w:val="center"/>
          </w:tcPr>
          <w:p w14:paraId="16FF138C"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FC6385">
              <w:rPr>
                <w:rFonts w:ascii="Montserrat Light" w:hAnsi="Montserrat Light"/>
                <w:sz w:val="19"/>
                <w:szCs w:val="19"/>
                <w:lang w:val="es-ES_tradnl"/>
              </w:rPr>
              <w:t>Las estrategias de enseñanza-aprendizaje incluyen proyectos de investigación basados en la realidad epidemiológica de la localidad, la región y el país dentro de un mundo globalizado.</w:t>
            </w:r>
          </w:p>
        </w:tc>
        <w:tc>
          <w:tcPr>
            <w:tcW w:w="851" w:type="dxa"/>
            <w:shd w:val="clear" w:color="auto" w:fill="FFFFFF" w:themeFill="background1"/>
            <w:vAlign w:val="center"/>
          </w:tcPr>
          <w:p w14:paraId="529D9316"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022099CC"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37B8E2AE"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bl>
    <w:p w14:paraId="2CE578A8" w14:textId="77777777" w:rsidR="00F3182E" w:rsidRDefault="00F3182E" w:rsidP="008D28C7">
      <w:pPr>
        <w:pStyle w:val="Criterios8"/>
        <w:numPr>
          <w:ilvl w:val="0"/>
          <w:numId w:val="0"/>
        </w:numPr>
        <w:rPr>
          <w:rFonts w:ascii="Montserrat Light" w:hAnsi="Montserrat Light"/>
          <w:caps w:val="0"/>
        </w:rPr>
      </w:pPr>
    </w:p>
    <w:p w14:paraId="1BAF8E77" w14:textId="77777777" w:rsidR="00F3182E" w:rsidRDefault="00F3182E" w:rsidP="008D28C7">
      <w:pPr>
        <w:pStyle w:val="Criterios8"/>
        <w:numPr>
          <w:ilvl w:val="0"/>
          <w:numId w:val="0"/>
        </w:numPr>
        <w:rPr>
          <w:rFonts w:ascii="Montserrat Light" w:hAnsi="Montserrat Light"/>
          <w:caps w:val="0"/>
        </w:rPr>
      </w:pP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1"/>
        <w:gridCol w:w="3980"/>
        <w:gridCol w:w="272"/>
        <w:gridCol w:w="851"/>
        <w:gridCol w:w="1134"/>
        <w:gridCol w:w="2693"/>
        <w:gridCol w:w="15"/>
      </w:tblGrid>
      <w:tr w:rsidR="00F3182E" w:rsidRPr="003B34B0" w14:paraId="6874B9C1" w14:textId="77777777" w:rsidTr="00DC21F1">
        <w:trPr>
          <w:gridAfter w:val="1"/>
          <w:wAfter w:w="15" w:type="dxa"/>
          <w:trHeight w:val="230"/>
          <w:jc w:val="center"/>
        </w:trPr>
        <w:tc>
          <w:tcPr>
            <w:tcW w:w="5093" w:type="dxa"/>
            <w:gridSpan w:val="3"/>
            <w:vMerge w:val="restart"/>
            <w:shd w:val="clear" w:color="auto" w:fill="D4C19C"/>
            <w:vAlign w:val="center"/>
          </w:tcPr>
          <w:p w14:paraId="41C908AF" w14:textId="77777777" w:rsidR="00F3182E" w:rsidRPr="003B34B0" w:rsidRDefault="00F3182E" w:rsidP="00DC21F1">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 xml:space="preserve">Elementos del Criterio a Evaluar </w:t>
            </w:r>
          </w:p>
        </w:tc>
        <w:tc>
          <w:tcPr>
            <w:tcW w:w="1985" w:type="dxa"/>
            <w:gridSpan w:val="2"/>
            <w:shd w:val="clear" w:color="auto" w:fill="D4C19C"/>
            <w:vAlign w:val="center"/>
          </w:tcPr>
          <w:p w14:paraId="585EFAF6" w14:textId="77777777" w:rsidR="00F3182E" w:rsidRPr="003B34B0" w:rsidRDefault="00F3182E" w:rsidP="00DC21F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4ECEA3F4" w14:textId="77777777" w:rsidR="00F3182E" w:rsidRPr="003B34B0" w:rsidRDefault="00F3182E" w:rsidP="00DC21F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3182E" w:rsidRPr="003B34B0" w14:paraId="55F27590" w14:textId="77777777" w:rsidTr="00DC21F1">
        <w:trPr>
          <w:gridAfter w:val="1"/>
          <w:wAfter w:w="15" w:type="dxa"/>
          <w:trHeight w:val="388"/>
          <w:jc w:val="center"/>
        </w:trPr>
        <w:tc>
          <w:tcPr>
            <w:tcW w:w="5093" w:type="dxa"/>
            <w:gridSpan w:val="3"/>
            <w:vMerge/>
            <w:shd w:val="clear" w:color="auto" w:fill="D9D9D9"/>
          </w:tcPr>
          <w:p w14:paraId="61071374" w14:textId="77777777" w:rsidR="00F3182E" w:rsidRPr="003B34B0" w:rsidRDefault="00F3182E" w:rsidP="00DC21F1">
            <w:pPr>
              <w:suppressLineNumbers/>
              <w:snapToGrid w:val="0"/>
              <w:ind w:right="247"/>
              <w:rPr>
                <w:rFonts w:ascii="Montserrat Light" w:hAnsi="Montserrat Light"/>
                <w:sz w:val="19"/>
                <w:szCs w:val="19"/>
              </w:rPr>
            </w:pPr>
          </w:p>
        </w:tc>
        <w:tc>
          <w:tcPr>
            <w:tcW w:w="851" w:type="dxa"/>
            <w:shd w:val="clear" w:color="auto" w:fill="D4C19C"/>
            <w:vAlign w:val="center"/>
          </w:tcPr>
          <w:p w14:paraId="67822A05" w14:textId="77777777" w:rsidR="00F3182E" w:rsidRPr="003B34B0" w:rsidRDefault="00F3182E" w:rsidP="00DC21F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vAlign w:val="center"/>
          </w:tcPr>
          <w:p w14:paraId="0792FCB4" w14:textId="77777777" w:rsidR="00F3182E" w:rsidRPr="003B34B0" w:rsidRDefault="00F3182E" w:rsidP="00DC21F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2CF534AC" w14:textId="77777777" w:rsidR="00F3182E" w:rsidRPr="003B34B0" w:rsidRDefault="00F3182E" w:rsidP="00DC21F1">
            <w:pPr>
              <w:snapToGrid w:val="0"/>
              <w:ind w:right="425"/>
              <w:jc w:val="center"/>
              <w:rPr>
                <w:rFonts w:ascii="Montserrat Light" w:hAnsi="Montserrat Light"/>
                <w:sz w:val="19"/>
                <w:szCs w:val="19"/>
              </w:rPr>
            </w:pPr>
          </w:p>
        </w:tc>
      </w:tr>
      <w:tr w:rsidR="00F3182E" w:rsidRPr="003B34B0" w14:paraId="482C85EC" w14:textId="77777777" w:rsidTr="00DC21F1">
        <w:trPr>
          <w:gridAfter w:val="1"/>
          <w:wAfter w:w="15" w:type="dxa"/>
          <w:trHeight w:val="482"/>
          <w:jc w:val="center"/>
        </w:trPr>
        <w:tc>
          <w:tcPr>
            <w:tcW w:w="841" w:type="dxa"/>
          </w:tcPr>
          <w:p w14:paraId="5194EF4D" w14:textId="77777777" w:rsidR="00F3182E" w:rsidRPr="00F37272" w:rsidRDefault="00F3182E" w:rsidP="00F3182E">
            <w:pPr>
              <w:pStyle w:val="Prrafodelista"/>
              <w:numPr>
                <w:ilvl w:val="1"/>
                <w:numId w:val="28"/>
              </w:numPr>
              <w:snapToGrid w:val="0"/>
              <w:ind w:left="659" w:right="247"/>
              <w:rPr>
                <w:rFonts w:ascii="Montserrat SemiBold" w:hAnsi="Montserrat SemiBold"/>
                <w:b/>
                <w:sz w:val="19"/>
                <w:szCs w:val="19"/>
                <w:lang w:val="es-ES_tradnl"/>
              </w:rPr>
            </w:pPr>
          </w:p>
        </w:tc>
        <w:tc>
          <w:tcPr>
            <w:tcW w:w="4252" w:type="dxa"/>
            <w:gridSpan w:val="2"/>
            <w:vAlign w:val="center"/>
          </w:tcPr>
          <w:p w14:paraId="59AD3C94" w14:textId="77777777" w:rsidR="00F3182E" w:rsidRPr="00F615F0" w:rsidRDefault="00F3182E" w:rsidP="00DC21F1">
            <w:pPr>
              <w:widowControl/>
              <w:suppressAutoHyphens w:val="0"/>
              <w:snapToGrid w:val="0"/>
              <w:ind w:left="2" w:right="159"/>
              <w:jc w:val="both"/>
              <w:rPr>
                <w:rFonts w:ascii="Montserrat Light" w:hAnsi="Montserrat Light"/>
                <w:sz w:val="19"/>
                <w:szCs w:val="19"/>
                <w:lang w:val="es-ES_tradnl"/>
              </w:rPr>
            </w:pPr>
            <w:r w:rsidRPr="00A72496">
              <w:rPr>
                <w:rFonts w:ascii="Montserrat Light" w:hAnsi="Montserrat Light"/>
                <w:sz w:val="19"/>
                <w:szCs w:val="19"/>
                <w:lang w:val="es-ES_tradnl"/>
              </w:rPr>
              <w:t>Las estrategias de enseñanza-aprendizaje promueven la solución de problemas profesionales nuevos en el contexto de un conocimiento científico en constante evolución, propiciando la habilidad de aprender a aprender.</w:t>
            </w:r>
          </w:p>
        </w:tc>
        <w:tc>
          <w:tcPr>
            <w:tcW w:w="851" w:type="dxa"/>
            <w:shd w:val="clear" w:color="auto" w:fill="FFFFFF" w:themeFill="background1"/>
            <w:vAlign w:val="center"/>
          </w:tcPr>
          <w:p w14:paraId="65F9F146"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40A9FFC5"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54C5ED46"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C61B4D" w14:paraId="74C6DFB2" w14:textId="77777777" w:rsidTr="00DC21F1">
        <w:tblPrEx>
          <w:tblCellMar>
            <w:top w:w="55" w:type="dxa"/>
            <w:left w:w="55" w:type="dxa"/>
            <w:bottom w:w="55" w:type="dxa"/>
            <w:right w:w="55" w:type="dxa"/>
          </w:tblCellMar>
        </w:tblPrEx>
        <w:trPr>
          <w:trHeight w:val="532"/>
          <w:jc w:val="center"/>
        </w:trPr>
        <w:tc>
          <w:tcPr>
            <w:tcW w:w="4821" w:type="dxa"/>
            <w:gridSpan w:val="2"/>
            <w:shd w:val="clear" w:color="auto" w:fill="D4C19C"/>
          </w:tcPr>
          <w:p w14:paraId="6F1A935C" w14:textId="77777777" w:rsidR="00F3182E" w:rsidRPr="00C61B4D" w:rsidRDefault="00F3182E" w:rsidP="00DC21F1">
            <w:pPr>
              <w:snapToGrid w:val="0"/>
              <w:spacing w:after="120"/>
              <w:ind w:right="247"/>
              <w:rPr>
                <w:rFonts w:ascii="Montserrat SemiBold" w:hAnsi="Montserrat SemiBold"/>
                <w:b/>
                <w:bCs/>
                <w:color w:val="9D2449"/>
                <w:sz w:val="18"/>
                <w:szCs w:val="18"/>
              </w:rPr>
            </w:pPr>
            <w:r w:rsidRPr="008D28C7">
              <w:rPr>
                <w:rFonts w:ascii="Montserrat SemiBold" w:hAnsi="Montserrat SemiBold"/>
                <w:b/>
                <w:bCs/>
                <w:color w:val="9D2449"/>
                <w:sz w:val="18"/>
                <w:szCs w:val="18"/>
              </w:rPr>
              <w:t xml:space="preserve">Este criterio se debe cumplir al </w:t>
            </w:r>
            <w:r>
              <w:rPr>
                <w:rFonts w:ascii="Montserrat SemiBold" w:hAnsi="Montserrat SemiBold"/>
                <w:b/>
                <w:bCs/>
                <w:color w:val="9D2449"/>
                <w:sz w:val="18"/>
                <w:szCs w:val="18"/>
              </w:rPr>
              <w:t>menos 17 puntos de 21 para tener una Opinión Técnico Académico Favorable</w:t>
            </w:r>
          </w:p>
        </w:tc>
        <w:tc>
          <w:tcPr>
            <w:tcW w:w="4965" w:type="dxa"/>
            <w:gridSpan w:val="5"/>
            <w:shd w:val="clear" w:color="auto" w:fill="D4C19C"/>
            <w:vAlign w:val="center"/>
          </w:tcPr>
          <w:p w14:paraId="69942E73" w14:textId="77777777" w:rsidR="00F3182E" w:rsidRPr="00C61B4D" w:rsidRDefault="00F3182E" w:rsidP="00DC21F1">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21</w:t>
            </w:r>
          </w:p>
        </w:tc>
      </w:tr>
      <w:tr w:rsidR="00F3182E" w:rsidRPr="003D57D0" w14:paraId="3CD6ECC7" w14:textId="77777777" w:rsidTr="00DC21F1">
        <w:tblPrEx>
          <w:tblCellMar>
            <w:top w:w="55" w:type="dxa"/>
            <w:left w:w="55" w:type="dxa"/>
            <w:bottom w:w="55" w:type="dxa"/>
            <w:right w:w="55" w:type="dxa"/>
          </w:tblCellMar>
        </w:tblPrEx>
        <w:trPr>
          <w:trHeight w:val="3185"/>
          <w:jc w:val="center"/>
        </w:trPr>
        <w:tc>
          <w:tcPr>
            <w:tcW w:w="9786" w:type="dxa"/>
            <w:gridSpan w:val="7"/>
            <w:shd w:val="clear" w:color="auto" w:fill="FFFFFF" w:themeFill="background1"/>
          </w:tcPr>
          <w:p w14:paraId="0C809B6A" w14:textId="77777777" w:rsidR="00F3182E" w:rsidRPr="003D57D0" w:rsidRDefault="00F3182E" w:rsidP="00DC21F1">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03C3059A" w14:textId="2B5773C8" w:rsidR="00F3182E" w:rsidRDefault="00F3182E" w:rsidP="008D28C7">
      <w:pPr>
        <w:pStyle w:val="Criterios8"/>
        <w:numPr>
          <w:ilvl w:val="0"/>
          <w:numId w:val="0"/>
        </w:numPr>
        <w:rPr>
          <w:rFonts w:ascii="Montserrat Light" w:hAnsi="Montserrat Light"/>
          <w:caps w:val="0"/>
        </w:rPr>
      </w:pPr>
    </w:p>
    <w:p w14:paraId="55017E5F" w14:textId="78DA4DAB" w:rsidR="00F3182E" w:rsidRDefault="00F3182E" w:rsidP="008D28C7">
      <w:pPr>
        <w:pStyle w:val="Criterios8"/>
        <w:numPr>
          <w:ilvl w:val="0"/>
          <w:numId w:val="0"/>
        </w:numPr>
        <w:rPr>
          <w:rFonts w:ascii="Montserrat Light" w:hAnsi="Montserrat Light"/>
          <w:caps w:val="0"/>
        </w:rPr>
      </w:pPr>
    </w:p>
    <w:p w14:paraId="69E2883D" w14:textId="5FDADBD0" w:rsidR="00F3182E" w:rsidRDefault="00F3182E" w:rsidP="008D28C7">
      <w:pPr>
        <w:pStyle w:val="Criterios8"/>
        <w:numPr>
          <w:ilvl w:val="0"/>
          <w:numId w:val="0"/>
        </w:numPr>
        <w:rPr>
          <w:rFonts w:ascii="Montserrat Light" w:hAnsi="Montserrat Light"/>
          <w:caps w:val="0"/>
        </w:rPr>
      </w:pPr>
    </w:p>
    <w:p w14:paraId="6A2FA3AF" w14:textId="2753A81F" w:rsidR="00F3182E" w:rsidRDefault="00F3182E" w:rsidP="008D28C7">
      <w:pPr>
        <w:pStyle w:val="Criterios8"/>
        <w:numPr>
          <w:ilvl w:val="0"/>
          <w:numId w:val="0"/>
        </w:numPr>
        <w:rPr>
          <w:rFonts w:ascii="Montserrat Light" w:hAnsi="Montserrat Light"/>
          <w:caps w:val="0"/>
        </w:rPr>
      </w:pPr>
    </w:p>
    <w:p w14:paraId="4F656A41" w14:textId="34A81EB3" w:rsidR="00F3182E" w:rsidRDefault="00F3182E" w:rsidP="008D28C7">
      <w:pPr>
        <w:pStyle w:val="Criterios8"/>
        <w:numPr>
          <w:ilvl w:val="0"/>
          <w:numId w:val="0"/>
        </w:numPr>
        <w:rPr>
          <w:rFonts w:ascii="Montserrat Light" w:hAnsi="Montserrat Light"/>
          <w:caps w:val="0"/>
        </w:rPr>
      </w:pPr>
    </w:p>
    <w:p w14:paraId="30AE9770" w14:textId="09F99414" w:rsidR="00F3182E" w:rsidRDefault="00F3182E" w:rsidP="008D28C7">
      <w:pPr>
        <w:pStyle w:val="Criterios8"/>
        <w:numPr>
          <w:ilvl w:val="0"/>
          <w:numId w:val="0"/>
        </w:numPr>
        <w:rPr>
          <w:rFonts w:ascii="Montserrat Light" w:hAnsi="Montserrat Light"/>
          <w:caps w:val="0"/>
        </w:rPr>
      </w:pPr>
    </w:p>
    <w:p w14:paraId="46B27744" w14:textId="52402173" w:rsidR="00F3182E" w:rsidRDefault="00F3182E" w:rsidP="008D28C7">
      <w:pPr>
        <w:pStyle w:val="Criterios8"/>
        <w:numPr>
          <w:ilvl w:val="0"/>
          <w:numId w:val="0"/>
        </w:numPr>
        <w:rPr>
          <w:rFonts w:ascii="Montserrat Light" w:hAnsi="Montserrat Light"/>
          <w:caps w:val="0"/>
        </w:rPr>
      </w:pPr>
    </w:p>
    <w:p w14:paraId="01501F95" w14:textId="45BAD69B" w:rsidR="00F3182E" w:rsidRDefault="00F3182E" w:rsidP="008D28C7">
      <w:pPr>
        <w:pStyle w:val="Criterios8"/>
        <w:numPr>
          <w:ilvl w:val="0"/>
          <w:numId w:val="0"/>
        </w:numPr>
        <w:rPr>
          <w:rFonts w:ascii="Montserrat Light" w:hAnsi="Montserrat Light"/>
          <w:caps w:val="0"/>
        </w:rPr>
      </w:pPr>
    </w:p>
    <w:p w14:paraId="2BC7C5F0" w14:textId="770D6A06" w:rsidR="00F3182E" w:rsidRDefault="00F3182E" w:rsidP="008D28C7">
      <w:pPr>
        <w:pStyle w:val="Criterios8"/>
        <w:numPr>
          <w:ilvl w:val="0"/>
          <w:numId w:val="0"/>
        </w:numPr>
        <w:rPr>
          <w:rFonts w:ascii="Montserrat Light" w:hAnsi="Montserrat Light"/>
          <w:caps w:val="0"/>
        </w:rPr>
      </w:pPr>
    </w:p>
    <w:p w14:paraId="58A95FC4" w14:textId="0752501B" w:rsidR="00F3182E" w:rsidRDefault="00F3182E" w:rsidP="008D28C7">
      <w:pPr>
        <w:pStyle w:val="Criterios8"/>
        <w:numPr>
          <w:ilvl w:val="0"/>
          <w:numId w:val="0"/>
        </w:numPr>
        <w:rPr>
          <w:rFonts w:ascii="Montserrat Light" w:hAnsi="Montserrat Light"/>
          <w:caps w:val="0"/>
        </w:rPr>
      </w:pPr>
    </w:p>
    <w:p w14:paraId="7BD7DEB7" w14:textId="22CD6915" w:rsidR="00F3182E" w:rsidRDefault="00F3182E" w:rsidP="008D28C7">
      <w:pPr>
        <w:pStyle w:val="Criterios8"/>
        <w:numPr>
          <w:ilvl w:val="0"/>
          <w:numId w:val="0"/>
        </w:numPr>
        <w:rPr>
          <w:rFonts w:ascii="Montserrat Light" w:hAnsi="Montserrat Light"/>
          <w:caps w:val="0"/>
        </w:rPr>
      </w:pPr>
    </w:p>
    <w:p w14:paraId="3D450380" w14:textId="77777777" w:rsidR="00F3182E" w:rsidRDefault="00F3182E" w:rsidP="008D28C7">
      <w:pPr>
        <w:pStyle w:val="Criterios8"/>
        <w:numPr>
          <w:ilvl w:val="0"/>
          <w:numId w:val="0"/>
        </w:numPr>
        <w:rPr>
          <w:rFonts w:ascii="Montserrat Light" w:hAnsi="Montserrat Light"/>
          <w:caps w:val="0"/>
        </w:rPr>
      </w:pPr>
    </w:p>
    <w:p w14:paraId="1A1A3A2D" w14:textId="77777777" w:rsidR="00F3182E" w:rsidRPr="00A72496" w:rsidRDefault="00F3182E" w:rsidP="00F3182E">
      <w:pPr>
        <w:pStyle w:val="Criterios8"/>
      </w:pPr>
      <w:r>
        <w:rPr>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1"/>
        <w:gridCol w:w="3980"/>
        <w:gridCol w:w="272"/>
        <w:gridCol w:w="851"/>
        <w:gridCol w:w="1134"/>
        <w:gridCol w:w="2693"/>
        <w:gridCol w:w="15"/>
      </w:tblGrid>
      <w:tr w:rsidR="00F3182E" w:rsidRPr="003B34B0" w14:paraId="4277B4D8" w14:textId="77777777" w:rsidTr="00DC21F1">
        <w:trPr>
          <w:gridAfter w:val="1"/>
          <w:wAfter w:w="15" w:type="dxa"/>
          <w:trHeight w:val="230"/>
          <w:jc w:val="center"/>
        </w:trPr>
        <w:tc>
          <w:tcPr>
            <w:tcW w:w="5093" w:type="dxa"/>
            <w:gridSpan w:val="3"/>
            <w:vMerge w:val="restart"/>
            <w:shd w:val="clear" w:color="auto" w:fill="D4C19C"/>
            <w:vAlign w:val="center"/>
          </w:tcPr>
          <w:p w14:paraId="7B368325" w14:textId="77777777" w:rsidR="00F3182E" w:rsidRPr="003B34B0" w:rsidRDefault="00F3182E" w:rsidP="00DC21F1">
            <w:pPr>
              <w:suppressLineNumbers/>
              <w:snapToGrid w:val="0"/>
              <w:ind w:right="247"/>
              <w:jc w:val="center"/>
              <w:rPr>
                <w:rFonts w:ascii="Montserrat SemiBold" w:hAnsi="Montserrat SemiBold"/>
                <w:b/>
                <w:bCs/>
                <w:color w:val="9D2449"/>
                <w:sz w:val="19"/>
                <w:szCs w:val="19"/>
              </w:rPr>
            </w:pPr>
            <w:r>
              <w:br w:type="page"/>
            </w:r>
            <w:r>
              <w:br w:type="page"/>
            </w:r>
            <w:r w:rsidRPr="008E3397">
              <w:rPr>
                <w:rFonts w:ascii="Montserrat SemiBold" w:hAnsi="Montserrat SemiBold"/>
                <w:b/>
                <w:bCs/>
                <w:color w:val="9D2449"/>
                <w:sz w:val="19"/>
                <w:szCs w:val="19"/>
              </w:rPr>
              <w:t xml:space="preserve">Elementos del Criterio a Evaluar </w:t>
            </w:r>
          </w:p>
        </w:tc>
        <w:tc>
          <w:tcPr>
            <w:tcW w:w="1985" w:type="dxa"/>
            <w:gridSpan w:val="2"/>
            <w:shd w:val="clear" w:color="auto" w:fill="D4C19C"/>
            <w:vAlign w:val="center"/>
          </w:tcPr>
          <w:p w14:paraId="7552287C" w14:textId="77777777" w:rsidR="00F3182E" w:rsidRPr="003B34B0" w:rsidRDefault="00F3182E" w:rsidP="00DC21F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6BE81B99" w14:textId="77777777" w:rsidR="00F3182E" w:rsidRPr="003B34B0" w:rsidRDefault="00F3182E" w:rsidP="00DC21F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3182E" w:rsidRPr="003B34B0" w14:paraId="3AC07A60" w14:textId="77777777" w:rsidTr="00DC21F1">
        <w:trPr>
          <w:gridAfter w:val="1"/>
          <w:wAfter w:w="15" w:type="dxa"/>
          <w:trHeight w:val="388"/>
          <w:jc w:val="center"/>
        </w:trPr>
        <w:tc>
          <w:tcPr>
            <w:tcW w:w="5093" w:type="dxa"/>
            <w:gridSpan w:val="3"/>
            <w:vMerge/>
            <w:shd w:val="clear" w:color="auto" w:fill="D9D9D9"/>
          </w:tcPr>
          <w:p w14:paraId="05618A7B" w14:textId="77777777" w:rsidR="00F3182E" w:rsidRPr="003B34B0" w:rsidRDefault="00F3182E" w:rsidP="00DC21F1">
            <w:pPr>
              <w:suppressLineNumbers/>
              <w:snapToGrid w:val="0"/>
              <w:ind w:right="247"/>
              <w:rPr>
                <w:rFonts w:ascii="Montserrat Light" w:hAnsi="Montserrat Light"/>
                <w:sz w:val="19"/>
                <w:szCs w:val="19"/>
              </w:rPr>
            </w:pPr>
          </w:p>
        </w:tc>
        <w:tc>
          <w:tcPr>
            <w:tcW w:w="851" w:type="dxa"/>
            <w:shd w:val="clear" w:color="auto" w:fill="D4C19C"/>
            <w:vAlign w:val="center"/>
          </w:tcPr>
          <w:p w14:paraId="0A0A3327" w14:textId="77777777" w:rsidR="00F3182E" w:rsidRPr="003B34B0" w:rsidRDefault="00F3182E" w:rsidP="00DC21F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vAlign w:val="center"/>
          </w:tcPr>
          <w:p w14:paraId="445927EC" w14:textId="77777777" w:rsidR="00F3182E" w:rsidRPr="003B34B0" w:rsidRDefault="00F3182E" w:rsidP="00DC21F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2B5D70E3" w14:textId="77777777" w:rsidR="00F3182E" w:rsidRPr="003B34B0" w:rsidRDefault="00F3182E" w:rsidP="00DC21F1">
            <w:pPr>
              <w:snapToGrid w:val="0"/>
              <w:ind w:right="425"/>
              <w:jc w:val="center"/>
              <w:rPr>
                <w:rFonts w:ascii="Montserrat Light" w:hAnsi="Montserrat Light"/>
                <w:sz w:val="19"/>
                <w:szCs w:val="19"/>
              </w:rPr>
            </w:pPr>
          </w:p>
        </w:tc>
      </w:tr>
      <w:tr w:rsidR="00F3182E" w:rsidRPr="003B34B0" w14:paraId="0F3984BA" w14:textId="77777777" w:rsidTr="00DC21F1">
        <w:trPr>
          <w:gridAfter w:val="1"/>
          <w:wAfter w:w="15" w:type="dxa"/>
          <w:trHeight w:val="482"/>
          <w:jc w:val="center"/>
        </w:trPr>
        <w:tc>
          <w:tcPr>
            <w:tcW w:w="841" w:type="dxa"/>
          </w:tcPr>
          <w:p w14:paraId="05237A6A" w14:textId="77777777" w:rsidR="00F3182E" w:rsidRPr="00F37272" w:rsidRDefault="00F3182E" w:rsidP="00F3182E">
            <w:pPr>
              <w:pStyle w:val="Prrafodelista"/>
              <w:numPr>
                <w:ilvl w:val="1"/>
                <w:numId w:val="41"/>
              </w:numPr>
              <w:snapToGrid w:val="0"/>
              <w:ind w:left="715" w:right="170"/>
              <w:jc w:val="both"/>
              <w:rPr>
                <w:rFonts w:ascii="Montserrat SemiBold" w:hAnsi="Montserrat SemiBold"/>
                <w:b/>
                <w:sz w:val="19"/>
                <w:szCs w:val="19"/>
                <w:lang w:val="es-ES_tradnl"/>
              </w:rPr>
            </w:pPr>
          </w:p>
        </w:tc>
        <w:tc>
          <w:tcPr>
            <w:tcW w:w="4252" w:type="dxa"/>
            <w:gridSpan w:val="2"/>
            <w:vAlign w:val="center"/>
          </w:tcPr>
          <w:p w14:paraId="3D1BD733"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rPr>
              <w:t>La institución presenta un espacio exclusivo para la biblioteca con ventilación e iluminación, que contenga el acervo biblio-hemerográfico.</w:t>
            </w:r>
          </w:p>
        </w:tc>
        <w:tc>
          <w:tcPr>
            <w:tcW w:w="851" w:type="dxa"/>
            <w:shd w:val="clear" w:color="auto" w:fill="FFFFFF" w:themeFill="background1"/>
            <w:vAlign w:val="center"/>
          </w:tcPr>
          <w:p w14:paraId="701B9D2F"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6E6A1639"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76E3762D"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0D8673CF" w14:textId="77777777" w:rsidTr="00DC21F1">
        <w:trPr>
          <w:gridAfter w:val="1"/>
          <w:wAfter w:w="15" w:type="dxa"/>
          <w:trHeight w:val="482"/>
          <w:jc w:val="center"/>
        </w:trPr>
        <w:tc>
          <w:tcPr>
            <w:tcW w:w="841" w:type="dxa"/>
          </w:tcPr>
          <w:p w14:paraId="2CA58819"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vAlign w:val="center"/>
          </w:tcPr>
          <w:p w14:paraId="6562E738"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rPr>
              <w:t>El acervo biblio-hemerográfico está actualizado en un 70% a los últimos 5 años.</w:t>
            </w:r>
            <w:r w:rsidRPr="00FA14BE">
              <w:rPr>
                <w:rFonts w:ascii="Montserrat Light" w:hAnsi="Montserrat Light" w:cs="Arial"/>
                <w:sz w:val="19"/>
                <w:szCs w:val="19"/>
              </w:rPr>
              <w:t xml:space="preserve"> </w:t>
            </w:r>
          </w:p>
        </w:tc>
        <w:tc>
          <w:tcPr>
            <w:tcW w:w="851" w:type="dxa"/>
            <w:shd w:val="clear" w:color="auto" w:fill="FFFFFF" w:themeFill="background1"/>
            <w:vAlign w:val="center"/>
          </w:tcPr>
          <w:p w14:paraId="1E4D3BC4"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13FAA1AD"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11192AAA"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2D0B0F02" w14:textId="77777777" w:rsidTr="00DC21F1">
        <w:trPr>
          <w:gridAfter w:val="1"/>
          <w:wAfter w:w="15" w:type="dxa"/>
          <w:trHeight w:val="482"/>
          <w:jc w:val="center"/>
        </w:trPr>
        <w:tc>
          <w:tcPr>
            <w:tcW w:w="841" w:type="dxa"/>
          </w:tcPr>
          <w:p w14:paraId="7A157A94"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vAlign w:val="center"/>
          </w:tcPr>
          <w:p w14:paraId="250C6A51"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cs="Arial"/>
                <w:sz w:val="19"/>
                <w:szCs w:val="19"/>
              </w:rPr>
              <w:t>El acervo bibliográfico es suficiente para la matrícula proyectada para la propuesta educativa.</w:t>
            </w:r>
          </w:p>
        </w:tc>
        <w:tc>
          <w:tcPr>
            <w:tcW w:w="851" w:type="dxa"/>
            <w:shd w:val="clear" w:color="auto" w:fill="FFFFFF" w:themeFill="background1"/>
            <w:vAlign w:val="center"/>
          </w:tcPr>
          <w:p w14:paraId="6857644A"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7BAF53EE"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1033C4A1"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31510DE3" w14:textId="77777777" w:rsidTr="00DC21F1">
        <w:trPr>
          <w:gridAfter w:val="1"/>
          <w:wAfter w:w="15" w:type="dxa"/>
          <w:trHeight w:val="482"/>
          <w:jc w:val="center"/>
        </w:trPr>
        <w:tc>
          <w:tcPr>
            <w:tcW w:w="841" w:type="dxa"/>
          </w:tcPr>
          <w:p w14:paraId="1C4B9440"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vAlign w:val="center"/>
          </w:tcPr>
          <w:p w14:paraId="1A830A88"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rPr>
              <w:t>El 80% del acervo corresponde al área.</w:t>
            </w:r>
          </w:p>
        </w:tc>
        <w:tc>
          <w:tcPr>
            <w:tcW w:w="851" w:type="dxa"/>
            <w:shd w:val="clear" w:color="auto" w:fill="FFFFFF" w:themeFill="background1"/>
            <w:vAlign w:val="center"/>
          </w:tcPr>
          <w:p w14:paraId="3037CE7C"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67F94509"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60DA49E0"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44936AEE" w14:textId="77777777" w:rsidTr="00DC21F1">
        <w:trPr>
          <w:gridAfter w:val="1"/>
          <w:wAfter w:w="15" w:type="dxa"/>
          <w:trHeight w:val="482"/>
          <w:jc w:val="center"/>
        </w:trPr>
        <w:tc>
          <w:tcPr>
            <w:tcW w:w="841" w:type="dxa"/>
          </w:tcPr>
          <w:p w14:paraId="0D8E8C71"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vAlign w:val="center"/>
          </w:tcPr>
          <w:p w14:paraId="30AE8FC3"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lang w:val="es-ES_tradnl"/>
              </w:rPr>
              <w:t>Cuenta con el acceso a bases de datos reconocidas en el área, con las licencias y permisos pertinentes</w:t>
            </w:r>
          </w:p>
        </w:tc>
        <w:tc>
          <w:tcPr>
            <w:tcW w:w="851" w:type="dxa"/>
            <w:shd w:val="clear" w:color="auto" w:fill="FFFFFF" w:themeFill="background1"/>
            <w:vAlign w:val="center"/>
          </w:tcPr>
          <w:p w14:paraId="33CDF4F9"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7F3BB2B8"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30443AE0"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45C2CCEE" w14:textId="77777777" w:rsidTr="00DC21F1">
        <w:trPr>
          <w:gridAfter w:val="1"/>
          <w:wAfter w:w="15" w:type="dxa"/>
          <w:trHeight w:val="482"/>
          <w:jc w:val="center"/>
        </w:trPr>
        <w:tc>
          <w:tcPr>
            <w:tcW w:w="841" w:type="dxa"/>
          </w:tcPr>
          <w:p w14:paraId="667A1835"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vAlign w:val="center"/>
          </w:tcPr>
          <w:p w14:paraId="74FF8ABC"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lang w:val="es-ES_tradnl"/>
              </w:rPr>
              <w:t>Cuenta con un sistema de catálogo que facilita el control del acervo físico</w:t>
            </w:r>
          </w:p>
        </w:tc>
        <w:tc>
          <w:tcPr>
            <w:tcW w:w="851" w:type="dxa"/>
            <w:shd w:val="clear" w:color="auto" w:fill="FFFFFF" w:themeFill="background1"/>
            <w:vAlign w:val="center"/>
          </w:tcPr>
          <w:p w14:paraId="0A7A3434"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0D316392"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3AC57FC0"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5C222216" w14:textId="77777777" w:rsidTr="00DC21F1">
        <w:trPr>
          <w:gridAfter w:val="1"/>
          <w:wAfter w:w="15" w:type="dxa"/>
          <w:trHeight w:val="482"/>
          <w:jc w:val="center"/>
        </w:trPr>
        <w:tc>
          <w:tcPr>
            <w:tcW w:w="841" w:type="dxa"/>
          </w:tcPr>
          <w:p w14:paraId="5D3C9AAE"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vAlign w:val="center"/>
          </w:tcPr>
          <w:p w14:paraId="7906E557"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lang w:val="es-ES_tradnl"/>
              </w:rPr>
              <w:t>Cuenta con un servicio en red con acceso a internet e intranet suficiente para el número de estudiantes y personal docente.</w:t>
            </w:r>
          </w:p>
        </w:tc>
        <w:tc>
          <w:tcPr>
            <w:tcW w:w="851" w:type="dxa"/>
            <w:shd w:val="clear" w:color="auto" w:fill="FFFFFF" w:themeFill="background1"/>
            <w:vAlign w:val="center"/>
          </w:tcPr>
          <w:p w14:paraId="18993C89"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49B4060C"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1A58CFA1"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4E791E48" w14:textId="77777777" w:rsidTr="00DC21F1">
        <w:trPr>
          <w:gridAfter w:val="1"/>
          <w:wAfter w:w="15" w:type="dxa"/>
          <w:trHeight w:val="482"/>
          <w:jc w:val="center"/>
        </w:trPr>
        <w:tc>
          <w:tcPr>
            <w:tcW w:w="841" w:type="dxa"/>
          </w:tcPr>
          <w:p w14:paraId="24829497"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vAlign w:val="center"/>
          </w:tcPr>
          <w:p w14:paraId="408B1C3A"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lang w:val="es-ES_tradnl"/>
              </w:rPr>
              <w:t>Cuenta con personal especializado para el manejo de la biblioteca</w:t>
            </w:r>
          </w:p>
        </w:tc>
        <w:tc>
          <w:tcPr>
            <w:tcW w:w="851" w:type="dxa"/>
            <w:shd w:val="clear" w:color="auto" w:fill="FFFFFF" w:themeFill="background1"/>
            <w:vAlign w:val="center"/>
          </w:tcPr>
          <w:p w14:paraId="33C6BFD4"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6AB9EAED"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797667CD"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52154BED" w14:textId="77777777" w:rsidTr="00DC21F1">
        <w:trPr>
          <w:gridAfter w:val="1"/>
          <w:wAfter w:w="15" w:type="dxa"/>
          <w:trHeight w:val="482"/>
          <w:jc w:val="center"/>
        </w:trPr>
        <w:tc>
          <w:tcPr>
            <w:tcW w:w="841" w:type="dxa"/>
          </w:tcPr>
          <w:p w14:paraId="178B7EE9"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tcPr>
          <w:p w14:paraId="5D906073"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lang w:val="es-ES_tradnl"/>
              </w:rPr>
              <w:t>Cuenta con un manual de procedimientos para las actividades que se realizan en la biblioteca.</w:t>
            </w:r>
          </w:p>
        </w:tc>
        <w:tc>
          <w:tcPr>
            <w:tcW w:w="851" w:type="dxa"/>
            <w:shd w:val="clear" w:color="auto" w:fill="FFFFFF" w:themeFill="background1"/>
            <w:vAlign w:val="center"/>
          </w:tcPr>
          <w:p w14:paraId="06D0F146"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18C4C793"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50290E45"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3B34B0" w14:paraId="6679BF40" w14:textId="77777777" w:rsidTr="00DC21F1">
        <w:trPr>
          <w:gridAfter w:val="1"/>
          <w:wAfter w:w="15" w:type="dxa"/>
          <w:trHeight w:val="482"/>
          <w:jc w:val="center"/>
        </w:trPr>
        <w:tc>
          <w:tcPr>
            <w:tcW w:w="841" w:type="dxa"/>
          </w:tcPr>
          <w:p w14:paraId="160E9B4B" w14:textId="77777777" w:rsidR="00F3182E" w:rsidRPr="00F37272" w:rsidRDefault="00F3182E" w:rsidP="00F3182E">
            <w:pPr>
              <w:pStyle w:val="Prrafodelista"/>
              <w:numPr>
                <w:ilvl w:val="1"/>
                <w:numId w:val="41"/>
              </w:numPr>
              <w:snapToGrid w:val="0"/>
              <w:ind w:left="715" w:right="247"/>
              <w:jc w:val="both"/>
              <w:rPr>
                <w:rFonts w:ascii="Montserrat SemiBold" w:hAnsi="Montserrat SemiBold"/>
                <w:b/>
                <w:sz w:val="19"/>
                <w:szCs w:val="19"/>
                <w:lang w:val="es-ES_tradnl"/>
              </w:rPr>
            </w:pPr>
          </w:p>
        </w:tc>
        <w:tc>
          <w:tcPr>
            <w:tcW w:w="4252" w:type="dxa"/>
            <w:gridSpan w:val="2"/>
          </w:tcPr>
          <w:p w14:paraId="496837B4" w14:textId="77777777" w:rsidR="00F3182E" w:rsidRPr="00FA14BE" w:rsidRDefault="00F3182E" w:rsidP="00DC21F1">
            <w:pPr>
              <w:widowControl/>
              <w:suppressAutoHyphens w:val="0"/>
              <w:snapToGrid w:val="0"/>
              <w:ind w:left="4" w:right="137" w:firstLine="2"/>
              <w:jc w:val="both"/>
              <w:rPr>
                <w:rFonts w:ascii="Montserrat Light" w:hAnsi="Montserrat Light"/>
                <w:sz w:val="19"/>
                <w:szCs w:val="19"/>
                <w:lang w:val="es-ES_tradnl"/>
              </w:rPr>
            </w:pPr>
            <w:r w:rsidRPr="00FA14BE">
              <w:rPr>
                <w:rFonts w:ascii="Montserrat Light" w:hAnsi="Montserrat Light"/>
                <w:sz w:val="19"/>
                <w:szCs w:val="19"/>
              </w:rPr>
              <w:t>Cuenta con un área de fotocopiado y escaneado, respetando la normatividad de derechos de autor</w:t>
            </w:r>
          </w:p>
        </w:tc>
        <w:tc>
          <w:tcPr>
            <w:tcW w:w="851" w:type="dxa"/>
            <w:shd w:val="clear" w:color="auto" w:fill="FFFFFF" w:themeFill="background1"/>
            <w:vAlign w:val="center"/>
          </w:tcPr>
          <w:p w14:paraId="3E2DDBB8"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1134" w:type="dxa"/>
            <w:shd w:val="clear" w:color="auto" w:fill="FFFFFF" w:themeFill="background1"/>
            <w:vAlign w:val="center"/>
          </w:tcPr>
          <w:p w14:paraId="0052E7D5" w14:textId="77777777" w:rsidR="00F3182E" w:rsidRPr="003B34B0" w:rsidRDefault="00F3182E" w:rsidP="00DC21F1">
            <w:pPr>
              <w:widowControl/>
              <w:suppressAutoHyphens w:val="0"/>
              <w:snapToGrid w:val="0"/>
              <w:ind w:left="430" w:right="425"/>
              <w:rPr>
                <w:rFonts w:ascii="Montserrat Light" w:hAnsi="Montserrat Light"/>
                <w:sz w:val="19"/>
                <w:szCs w:val="19"/>
              </w:rPr>
            </w:pPr>
          </w:p>
        </w:tc>
        <w:tc>
          <w:tcPr>
            <w:tcW w:w="2693" w:type="dxa"/>
            <w:shd w:val="clear" w:color="auto" w:fill="FFFFFF" w:themeFill="background1"/>
            <w:vAlign w:val="center"/>
          </w:tcPr>
          <w:p w14:paraId="07947C85" w14:textId="77777777" w:rsidR="00F3182E" w:rsidRPr="003B34B0" w:rsidRDefault="00F3182E" w:rsidP="00DC21F1">
            <w:pPr>
              <w:widowControl/>
              <w:suppressAutoHyphens w:val="0"/>
              <w:snapToGrid w:val="0"/>
              <w:ind w:left="430" w:right="425"/>
              <w:rPr>
                <w:rFonts w:ascii="Montserrat Light" w:hAnsi="Montserrat Light"/>
                <w:sz w:val="19"/>
                <w:szCs w:val="19"/>
              </w:rPr>
            </w:pPr>
          </w:p>
        </w:tc>
      </w:tr>
      <w:tr w:rsidR="00F3182E" w:rsidRPr="00C61B4D" w14:paraId="501FC1A1" w14:textId="77777777" w:rsidTr="00DC21F1">
        <w:tblPrEx>
          <w:tblCellMar>
            <w:top w:w="55" w:type="dxa"/>
            <w:left w:w="55" w:type="dxa"/>
            <w:bottom w:w="55" w:type="dxa"/>
            <w:right w:w="55" w:type="dxa"/>
          </w:tblCellMar>
        </w:tblPrEx>
        <w:trPr>
          <w:trHeight w:val="532"/>
          <w:jc w:val="center"/>
        </w:trPr>
        <w:tc>
          <w:tcPr>
            <w:tcW w:w="4821" w:type="dxa"/>
            <w:gridSpan w:val="2"/>
            <w:shd w:val="clear" w:color="auto" w:fill="D4C19C"/>
          </w:tcPr>
          <w:p w14:paraId="67AAE6A9" w14:textId="77777777" w:rsidR="00F3182E" w:rsidRPr="00C61B4D" w:rsidRDefault="00F3182E" w:rsidP="00DC21F1">
            <w:pPr>
              <w:snapToGrid w:val="0"/>
              <w:spacing w:after="120"/>
              <w:ind w:right="247"/>
              <w:rPr>
                <w:rFonts w:ascii="Montserrat SemiBold" w:hAnsi="Montserrat SemiBold"/>
                <w:b/>
                <w:bCs/>
                <w:color w:val="9D2449"/>
                <w:sz w:val="18"/>
                <w:szCs w:val="18"/>
              </w:rPr>
            </w:pPr>
            <w:r w:rsidRPr="008D28C7">
              <w:rPr>
                <w:rFonts w:ascii="Montserrat SemiBold" w:hAnsi="Montserrat SemiBold"/>
                <w:b/>
                <w:bCs/>
                <w:color w:val="9D2449"/>
                <w:sz w:val="18"/>
                <w:szCs w:val="18"/>
              </w:rPr>
              <w:t xml:space="preserve">Este criterio se debe cumplir al </w:t>
            </w:r>
            <w:r>
              <w:rPr>
                <w:rFonts w:ascii="Montserrat SemiBold" w:hAnsi="Montserrat SemiBold"/>
                <w:b/>
                <w:bCs/>
                <w:color w:val="9D2449"/>
                <w:sz w:val="18"/>
                <w:szCs w:val="18"/>
              </w:rPr>
              <w:t>menos 8 puntos de 10 para tener una Opinión Técnico Académico Favorable</w:t>
            </w:r>
          </w:p>
        </w:tc>
        <w:tc>
          <w:tcPr>
            <w:tcW w:w="4965" w:type="dxa"/>
            <w:gridSpan w:val="5"/>
            <w:shd w:val="clear" w:color="auto" w:fill="D4C19C"/>
            <w:vAlign w:val="center"/>
          </w:tcPr>
          <w:p w14:paraId="225FCBF2" w14:textId="77777777" w:rsidR="00F3182E" w:rsidRPr="00C61B4D" w:rsidRDefault="00F3182E" w:rsidP="00DC21F1">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10</w:t>
            </w:r>
          </w:p>
        </w:tc>
      </w:tr>
      <w:tr w:rsidR="00F3182E" w:rsidRPr="003D57D0" w14:paraId="4E40A0FD" w14:textId="77777777" w:rsidTr="00DC21F1">
        <w:tblPrEx>
          <w:tblCellMar>
            <w:top w:w="55" w:type="dxa"/>
            <w:left w:w="55" w:type="dxa"/>
            <w:bottom w:w="55" w:type="dxa"/>
            <w:right w:w="55" w:type="dxa"/>
          </w:tblCellMar>
        </w:tblPrEx>
        <w:trPr>
          <w:trHeight w:val="2399"/>
          <w:jc w:val="center"/>
        </w:trPr>
        <w:tc>
          <w:tcPr>
            <w:tcW w:w="9786" w:type="dxa"/>
            <w:gridSpan w:val="7"/>
            <w:shd w:val="clear" w:color="auto" w:fill="FFFFFF" w:themeFill="background1"/>
          </w:tcPr>
          <w:p w14:paraId="6D541899" w14:textId="77777777" w:rsidR="00F3182E" w:rsidRPr="003D57D0" w:rsidRDefault="00F3182E" w:rsidP="00DC21F1">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206CEA0C" w14:textId="77777777" w:rsidR="00F3182E" w:rsidRDefault="00F3182E" w:rsidP="00F3182E">
      <w:pPr>
        <w:pStyle w:val="Criterios8"/>
        <w:numPr>
          <w:ilvl w:val="0"/>
          <w:numId w:val="0"/>
        </w:numPr>
        <w:rPr>
          <w:caps w:val="0"/>
        </w:rPr>
      </w:pPr>
    </w:p>
    <w:p w14:paraId="0D5B8390" w14:textId="77777777" w:rsidR="00F3182E" w:rsidRDefault="00F3182E" w:rsidP="00F3182E">
      <w:pPr>
        <w:pStyle w:val="Criterios8"/>
        <w:numPr>
          <w:ilvl w:val="0"/>
          <w:numId w:val="0"/>
        </w:numPr>
        <w:rPr>
          <w:caps w:val="0"/>
        </w:rPr>
      </w:pPr>
    </w:p>
    <w:p w14:paraId="0249B0F2" w14:textId="244BD27A" w:rsidR="008D28C7" w:rsidRPr="00571A26" w:rsidRDefault="008D28C7" w:rsidP="008D28C7">
      <w:pPr>
        <w:pStyle w:val="Criterios8"/>
        <w:numPr>
          <w:ilvl w:val="0"/>
          <w:numId w:val="0"/>
        </w:numPr>
        <w:rPr>
          <w:rFonts w:ascii="Montserrat Light" w:hAnsi="Montserrat Light"/>
          <w:caps w:val="0"/>
        </w:rPr>
      </w:pPr>
      <w:r w:rsidRPr="00571A26">
        <w:rPr>
          <w:rFonts w:ascii="Montserrat Light" w:hAnsi="Montserrat Light"/>
          <w:caps w:val="0"/>
        </w:rPr>
        <w:lastRenderedPageBreak/>
        <w:t xml:space="preserve">En caso de que la institución educativa contemple en su propuesta educativa la existencia de un acervo </w:t>
      </w:r>
      <w:r w:rsidR="00C90DED" w:rsidRPr="00571A26">
        <w:rPr>
          <w:rFonts w:ascii="Montserrat Light" w:hAnsi="Montserrat Light"/>
          <w:caps w:val="0"/>
        </w:rPr>
        <w:t>bibliohemerográfico</w:t>
      </w:r>
      <w:r w:rsidRPr="00571A26">
        <w:rPr>
          <w:rFonts w:ascii="Montserrat Light" w:hAnsi="Montserrat Light"/>
          <w:caps w:val="0"/>
        </w:rPr>
        <w:t xml:space="preserve"> digital o virtual, complementario al básico, se consideran los siguientes indicadores: </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8D28C7">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8D28C7">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8D28C7" w:rsidRPr="003B34B0" w14:paraId="2CA35B57" w14:textId="77777777" w:rsidTr="008D28C7">
        <w:trPr>
          <w:trHeight w:val="341"/>
          <w:jc w:val="center"/>
        </w:trPr>
        <w:tc>
          <w:tcPr>
            <w:tcW w:w="9786" w:type="dxa"/>
            <w:gridSpan w:val="5"/>
            <w:shd w:val="clear" w:color="auto" w:fill="D9D9D9" w:themeFill="background1" w:themeFillShade="D9"/>
          </w:tcPr>
          <w:p w14:paraId="5229E783" w14:textId="567B51E8" w:rsidR="008D28C7" w:rsidRPr="00413D39" w:rsidRDefault="008D28C7" w:rsidP="00C90DED">
            <w:pPr>
              <w:snapToGrid w:val="0"/>
              <w:spacing w:after="120"/>
              <w:ind w:left="357" w:right="247" w:hanging="357"/>
              <w:rPr>
                <w:rFonts w:ascii="Montserrat SemiBold" w:eastAsia="Times New Roman" w:hAnsi="Montserrat SemiBold"/>
                <w:b/>
                <w:sz w:val="19"/>
                <w:szCs w:val="19"/>
                <w:lang w:val="es-ES_tradnl"/>
              </w:rPr>
            </w:pPr>
            <w:r>
              <w:rPr>
                <w:rFonts w:ascii="Montserrat SemiBold" w:hAnsi="Montserrat SemiBold"/>
                <w:b/>
                <w:bCs/>
                <w:color w:val="9D2449"/>
                <w:sz w:val="18"/>
                <w:szCs w:val="18"/>
              </w:rPr>
              <w:t xml:space="preserve">6.12. Criterios para biblioteca digital o virtual componentes del acervo Bibliohemerográfico básico y </w:t>
            </w:r>
            <w:r w:rsidR="00C90DED">
              <w:rPr>
                <w:rFonts w:ascii="Montserrat SemiBold" w:hAnsi="Montserrat SemiBold"/>
                <w:b/>
                <w:bCs/>
                <w:color w:val="9D2449"/>
                <w:sz w:val="18"/>
                <w:szCs w:val="18"/>
              </w:rPr>
              <w:t xml:space="preserve">    </w:t>
            </w:r>
            <w:r>
              <w:rPr>
                <w:rFonts w:ascii="Montserrat SemiBold" w:hAnsi="Montserrat SemiBold"/>
                <w:b/>
                <w:bCs/>
                <w:color w:val="9D2449"/>
                <w:sz w:val="18"/>
                <w:szCs w:val="18"/>
              </w:rPr>
              <w:t>complementario para biblioteca digital.</w:t>
            </w:r>
          </w:p>
        </w:tc>
      </w:tr>
      <w:tr w:rsidR="008D28C7" w:rsidRPr="00EF5D9C" w14:paraId="17F40CF6" w14:textId="77777777" w:rsidTr="008D28C7">
        <w:trPr>
          <w:trHeight w:val="230"/>
          <w:jc w:val="center"/>
        </w:trPr>
        <w:tc>
          <w:tcPr>
            <w:tcW w:w="983" w:type="dxa"/>
          </w:tcPr>
          <w:p w14:paraId="4D48F4AE" w14:textId="51151E2E" w:rsidR="008D28C7" w:rsidRPr="00EE0428" w:rsidRDefault="008D28C7" w:rsidP="00B6558D">
            <w:pPr>
              <w:snapToGrid w:val="0"/>
              <w:ind w:left="516"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12B4D216" w:rsidR="008D28C7" w:rsidRPr="008D28C7" w:rsidRDefault="008D28C7" w:rsidP="00C90DED">
            <w:pPr>
              <w:snapToGrid w:val="0"/>
              <w:ind w:right="93"/>
              <w:jc w:val="both"/>
              <w:rPr>
                <w:rFonts w:ascii="Montserrat Light" w:hAnsi="Montserrat Light"/>
                <w:sz w:val="19"/>
                <w:szCs w:val="19"/>
              </w:rPr>
            </w:pPr>
            <w:r w:rsidRPr="008D28C7">
              <w:rPr>
                <w:rFonts w:ascii="Montserrat Light" w:hAnsi="Montserrat Light"/>
                <w:color w:val="000000"/>
                <w:sz w:val="19"/>
                <w:szCs w:val="19"/>
                <w:lang w:eastAsia="es-MX"/>
              </w:rPr>
              <w:t>La institución educativa cuenta con permisos o licencias para el acceso al portal de la biblioteca virtual.</w:t>
            </w:r>
          </w:p>
        </w:tc>
        <w:tc>
          <w:tcPr>
            <w:tcW w:w="1270" w:type="dxa"/>
          </w:tcPr>
          <w:p w14:paraId="5816D703"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r>
      <w:tr w:rsidR="008D28C7" w:rsidRPr="00EF5D9C" w14:paraId="678C0CD6" w14:textId="77777777" w:rsidTr="008D28C7">
        <w:trPr>
          <w:trHeight w:val="230"/>
          <w:jc w:val="center"/>
        </w:trPr>
        <w:tc>
          <w:tcPr>
            <w:tcW w:w="983" w:type="dxa"/>
          </w:tcPr>
          <w:p w14:paraId="08A1F743" w14:textId="49A134FA" w:rsidR="008D28C7" w:rsidRPr="00EE0428" w:rsidRDefault="008D28C7" w:rsidP="00B6558D">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2FA5716B" w:rsidR="008D28C7" w:rsidRPr="008D28C7" w:rsidRDefault="008D28C7" w:rsidP="00C90DED">
            <w:pPr>
              <w:widowControl/>
              <w:suppressAutoHyphens w:val="0"/>
              <w:spacing w:before="100" w:beforeAutospacing="1" w:after="100" w:afterAutospacing="1"/>
              <w:ind w:right="93"/>
              <w:jc w:val="both"/>
              <w:rPr>
                <w:rFonts w:ascii="Montserrat Light" w:eastAsia="Times New Roman" w:hAnsi="Montserrat Light"/>
                <w:color w:val="000000"/>
                <w:kern w:val="0"/>
                <w:sz w:val="19"/>
                <w:szCs w:val="19"/>
                <w:lang w:eastAsia="es-MX"/>
              </w:rPr>
            </w:pPr>
            <w:r w:rsidRPr="008D28C7">
              <w:rPr>
                <w:rFonts w:ascii="Montserrat Light"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76367944"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r>
      <w:tr w:rsidR="008D28C7" w:rsidRPr="00EF5D9C" w14:paraId="19B644ED" w14:textId="77777777" w:rsidTr="008D28C7">
        <w:trPr>
          <w:trHeight w:val="230"/>
          <w:jc w:val="center"/>
        </w:trPr>
        <w:tc>
          <w:tcPr>
            <w:tcW w:w="983" w:type="dxa"/>
          </w:tcPr>
          <w:p w14:paraId="1F910851" w14:textId="46E84845" w:rsidR="008D28C7" w:rsidRPr="00EE0428" w:rsidRDefault="008D28C7" w:rsidP="00B6558D">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18CFFE73" w:rsidR="008D28C7" w:rsidRPr="008D28C7" w:rsidRDefault="008D28C7" w:rsidP="00C90DED">
            <w:pPr>
              <w:widowControl/>
              <w:suppressAutoHyphens w:val="0"/>
              <w:spacing w:before="100" w:beforeAutospacing="1" w:after="100" w:afterAutospacing="1"/>
              <w:ind w:right="93"/>
              <w:jc w:val="both"/>
              <w:rPr>
                <w:rFonts w:ascii="Montserrat Light" w:eastAsia="Times New Roman" w:hAnsi="Montserrat Light"/>
                <w:color w:val="000000"/>
                <w:kern w:val="0"/>
                <w:sz w:val="19"/>
                <w:szCs w:val="19"/>
                <w:lang w:eastAsia="es-MX"/>
              </w:rPr>
            </w:pPr>
            <w:r w:rsidRPr="008D28C7">
              <w:rPr>
                <w:rFonts w:ascii="Montserrat Light" w:hAnsi="Montserrat Light"/>
                <w:color w:val="00000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r>
      <w:tr w:rsidR="008D28C7" w:rsidRPr="00EF5D9C" w14:paraId="366EAF07" w14:textId="77777777" w:rsidTr="008D28C7">
        <w:trPr>
          <w:trHeight w:val="230"/>
          <w:jc w:val="center"/>
        </w:trPr>
        <w:tc>
          <w:tcPr>
            <w:tcW w:w="983" w:type="dxa"/>
          </w:tcPr>
          <w:p w14:paraId="03EC2B27" w14:textId="78408EA5" w:rsidR="008D28C7" w:rsidRPr="00EE0428" w:rsidRDefault="008D28C7" w:rsidP="00B6558D">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4</w:t>
            </w:r>
          </w:p>
        </w:tc>
        <w:tc>
          <w:tcPr>
            <w:tcW w:w="3838" w:type="dxa"/>
          </w:tcPr>
          <w:p w14:paraId="16402926" w14:textId="7E61418A" w:rsidR="008D28C7" w:rsidRPr="008D28C7" w:rsidRDefault="008D28C7" w:rsidP="00C90DED">
            <w:pPr>
              <w:widowControl/>
              <w:suppressAutoHyphens w:val="0"/>
              <w:spacing w:before="100" w:beforeAutospacing="1" w:after="100" w:afterAutospacing="1"/>
              <w:ind w:right="93"/>
              <w:jc w:val="both"/>
              <w:rPr>
                <w:rFonts w:ascii="Montserrat Light" w:eastAsia="Times New Roman" w:hAnsi="Montserrat Light"/>
                <w:kern w:val="0"/>
                <w:sz w:val="19"/>
                <w:szCs w:val="19"/>
                <w:lang w:eastAsia="es-MX"/>
              </w:rPr>
            </w:pPr>
            <w:r w:rsidRPr="008D28C7">
              <w:rPr>
                <w:rFonts w:ascii="Montserrat Light" w:hAnsi="Montserrat Light"/>
                <w:color w:val="000000"/>
                <w:sz w:val="19"/>
                <w:szCs w:val="19"/>
                <w:lang w:eastAsia="es-MX"/>
              </w:rPr>
              <w:t>La institución establece una reglamentación de los sistemas que protegen tecnológicamente las obras con derechos de autor.</w:t>
            </w:r>
          </w:p>
        </w:tc>
        <w:tc>
          <w:tcPr>
            <w:tcW w:w="1270" w:type="dxa"/>
          </w:tcPr>
          <w:p w14:paraId="36775033"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1A4C939D"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6C7B4C5"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r>
      <w:tr w:rsidR="008D28C7" w:rsidRPr="00EF5D9C" w14:paraId="1126014F" w14:textId="77777777" w:rsidTr="008D28C7">
        <w:trPr>
          <w:trHeight w:val="230"/>
          <w:jc w:val="center"/>
        </w:trPr>
        <w:tc>
          <w:tcPr>
            <w:tcW w:w="983" w:type="dxa"/>
          </w:tcPr>
          <w:p w14:paraId="4AED6B9A" w14:textId="37379E81" w:rsidR="008D28C7" w:rsidRPr="00EE0428" w:rsidRDefault="008D28C7" w:rsidP="00B6558D">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5</w:t>
            </w:r>
          </w:p>
        </w:tc>
        <w:tc>
          <w:tcPr>
            <w:tcW w:w="3838" w:type="dxa"/>
          </w:tcPr>
          <w:p w14:paraId="1145DF5F" w14:textId="741C3B13" w:rsidR="008D28C7" w:rsidRPr="008D28C7" w:rsidRDefault="008D28C7" w:rsidP="00C90DED">
            <w:pPr>
              <w:widowControl/>
              <w:suppressAutoHyphens w:val="0"/>
              <w:spacing w:before="100" w:beforeAutospacing="1" w:after="100" w:afterAutospacing="1"/>
              <w:ind w:right="93"/>
              <w:jc w:val="both"/>
              <w:rPr>
                <w:rFonts w:ascii="Montserrat Light" w:eastAsia="Times New Roman" w:hAnsi="Montserrat Light"/>
                <w:kern w:val="0"/>
                <w:sz w:val="19"/>
                <w:szCs w:val="19"/>
                <w:lang w:eastAsia="es-MX"/>
              </w:rPr>
            </w:pPr>
            <w:r w:rsidRPr="008D28C7">
              <w:rPr>
                <w:rFonts w:ascii="Montserrat Light" w:hAnsi="Montserrat Light"/>
                <w:sz w:val="19"/>
                <w:szCs w:val="19"/>
                <w:lang w:eastAsia="es-MX"/>
              </w:rPr>
              <w:t>La institución cuenta con tutoriales o capacitación para el uso de la plataforma de los actores educativos.</w:t>
            </w:r>
          </w:p>
        </w:tc>
        <w:tc>
          <w:tcPr>
            <w:tcW w:w="1270" w:type="dxa"/>
          </w:tcPr>
          <w:p w14:paraId="4096EC9E"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9005092"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1C1FF5D1" w14:textId="77777777" w:rsidR="008D28C7" w:rsidRPr="00EF5D9C" w:rsidRDefault="008D28C7" w:rsidP="008D28C7">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8D28C7">
        <w:trPr>
          <w:trHeight w:val="532"/>
          <w:jc w:val="center"/>
        </w:trPr>
        <w:tc>
          <w:tcPr>
            <w:tcW w:w="4821" w:type="dxa"/>
            <w:gridSpan w:val="2"/>
            <w:shd w:val="clear" w:color="auto" w:fill="D4C19C"/>
          </w:tcPr>
          <w:p w14:paraId="007EF205" w14:textId="3DCDE82C" w:rsidR="00A07EDD" w:rsidRPr="00C61B4D" w:rsidRDefault="008D28C7" w:rsidP="008D28C7">
            <w:pPr>
              <w:snapToGrid w:val="0"/>
              <w:spacing w:after="120"/>
              <w:ind w:right="247"/>
              <w:rPr>
                <w:rFonts w:ascii="Montserrat SemiBold" w:hAnsi="Montserrat SemiBold"/>
                <w:b/>
                <w:bCs/>
                <w:color w:val="9D2449"/>
                <w:sz w:val="18"/>
                <w:szCs w:val="18"/>
              </w:rPr>
            </w:pPr>
            <w:r w:rsidRPr="008D28C7">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6F3E3A92" w:rsidR="00A07EDD" w:rsidRPr="00C61B4D" w:rsidRDefault="00A07EDD" w:rsidP="008D28C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8D28C7">
              <w:rPr>
                <w:rFonts w:ascii="Montserrat SemiBold" w:hAnsi="Montserrat SemiBold"/>
                <w:b/>
                <w:bCs/>
                <w:color w:val="9D2449"/>
                <w:sz w:val="18"/>
                <w:szCs w:val="18"/>
              </w:rPr>
              <w:t>5</w:t>
            </w:r>
          </w:p>
        </w:tc>
      </w:tr>
      <w:tr w:rsidR="00580604" w:rsidRPr="003D57D0" w14:paraId="585C5C97" w14:textId="77777777" w:rsidTr="008D28C7">
        <w:trPr>
          <w:trHeight w:val="3185"/>
          <w:jc w:val="center"/>
        </w:trPr>
        <w:tc>
          <w:tcPr>
            <w:tcW w:w="9786" w:type="dxa"/>
            <w:gridSpan w:val="5"/>
            <w:shd w:val="clear" w:color="auto" w:fill="FFFFFF" w:themeFill="background1"/>
          </w:tcPr>
          <w:p w14:paraId="2A7EAA6A" w14:textId="77777777" w:rsidR="00580604" w:rsidRPr="003D57D0" w:rsidRDefault="007C1B7D" w:rsidP="007C1B7D">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571A26" w:rsidRDefault="00FE0D64" w:rsidP="00FE0D64">
      <w:pPr>
        <w:pStyle w:val="Criterios8"/>
        <w:rPr>
          <w:szCs w:val="19"/>
        </w:rPr>
      </w:pPr>
      <w:r w:rsidRPr="00571A26">
        <w:rPr>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2E5C68" w:rsidRPr="003B34B0" w14:paraId="50C5124F" w14:textId="77777777" w:rsidTr="005A07AE">
        <w:trPr>
          <w:trHeight w:val="230"/>
          <w:jc w:val="center"/>
        </w:trPr>
        <w:tc>
          <w:tcPr>
            <w:tcW w:w="815" w:type="dxa"/>
          </w:tcPr>
          <w:p w14:paraId="38918867" w14:textId="77777777" w:rsidR="002E5C68" w:rsidRPr="003B34B0" w:rsidRDefault="002E5C68" w:rsidP="002E5C6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0D827347" w:rsidR="002E5C68" w:rsidRPr="002E5C68" w:rsidRDefault="002E5C68" w:rsidP="00C90DED">
            <w:pPr>
              <w:snapToGrid w:val="0"/>
              <w:ind w:right="90"/>
              <w:jc w:val="both"/>
              <w:rPr>
                <w:rFonts w:ascii="Montserrat Light" w:hAnsi="Montserrat Light"/>
                <w:b/>
                <w:bCs/>
                <w:sz w:val="19"/>
                <w:szCs w:val="19"/>
              </w:rPr>
            </w:pPr>
            <w:r w:rsidRPr="002E5C68">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r w:rsidR="00783C41">
              <w:rPr>
                <w:rFonts w:ascii="Montserrat Light" w:hAnsi="Montserrat Light"/>
                <w:sz w:val="19"/>
                <w:szCs w:val="19"/>
              </w:rPr>
              <w:t>.</w:t>
            </w:r>
          </w:p>
        </w:tc>
        <w:tc>
          <w:tcPr>
            <w:tcW w:w="1134" w:type="dxa"/>
          </w:tcPr>
          <w:p w14:paraId="7BBF388F"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2B613077" w14:textId="77777777" w:rsidTr="005A07AE">
        <w:trPr>
          <w:trHeight w:val="230"/>
          <w:jc w:val="center"/>
        </w:trPr>
        <w:tc>
          <w:tcPr>
            <w:tcW w:w="815" w:type="dxa"/>
          </w:tcPr>
          <w:p w14:paraId="335C3392" w14:textId="3A178C6D" w:rsidR="002E5C68" w:rsidRPr="003B34B0" w:rsidRDefault="002E5C68" w:rsidP="002E5C6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73008EB2" w:rsidR="002E5C68" w:rsidRPr="002E5C68" w:rsidRDefault="002E5C68" w:rsidP="00C90DED">
            <w:pPr>
              <w:snapToGrid w:val="0"/>
              <w:ind w:right="90"/>
              <w:jc w:val="both"/>
              <w:rPr>
                <w:rFonts w:ascii="Montserrat Light" w:hAnsi="Montserrat Light"/>
                <w:sz w:val="19"/>
                <w:szCs w:val="19"/>
              </w:rPr>
            </w:pPr>
            <w:r w:rsidRPr="002E5C68">
              <w:rPr>
                <w:rFonts w:ascii="Montserrat Light" w:hAnsi="Montserrat Light"/>
                <w:bCs/>
                <w:sz w:val="19"/>
                <w:szCs w:val="19"/>
              </w:rPr>
              <w:t>Presenta la documentación que avale la formación profesional y experiencia docente del cuerpo de profesores. (Copia de título, cédula, diplomas, constancias, etc.).</w:t>
            </w:r>
          </w:p>
        </w:tc>
        <w:tc>
          <w:tcPr>
            <w:tcW w:w="1134" w:type="dxa"/>
          </w:tcPr>
          <w:p w14:paraId="0FD7ED66"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73F51CCA" w14:textId="77777777" w:rsidTr="005A07AE">
        <w:trPr>
          <w:trHeight w:val="230"/>
          <w:jc w:val="center"/>
        </w:trPr>
        <w:tc>
          <w:tcPr>
            <w:tcW w:w="815" w:type="dxa"/>
          </w:tcPr>
          <w:p w14:paraId="4A8D115B" w14:textId="3B93647B" w:rsidR="002E5C68" w:rsidRPr="003B34B0" w:rsidRDefault="002E5C68" w:rsidP="002E5C6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7F2EF561" w:rsidR="002E5C68" w:rsidRPr="002E5C68" w:rsidRDefault="002E5C68" w:rsidP="00C90DED">
            <w:pPr>
              <w:snapToGrid w:val="0"/>
              <w:ind w:right="90"/>
              <w:jc w:val="both"/>
              <w:rPr>
                <w:rFonts w:ascii="Montserrat Light" w:hAnsi="Montserrat Light"/>
                <w:sz w:val="19"/>
                <w:szCs w:val="19"/>
              </w:rPr>
            </w:pPr>
            <w:r w:rsidRPr="002E5C68">
              <w:rPr>
                <w:rFonts w:ascii="Montserrat Light" w:hAnsi="Montserrat Light"/>
                <w:sz w:val="19"/>
                <w:szCs w:val="19"/>
              </w:rPr>
              <w:t>Describe el perfil docente por cada asignatura, módulo o unidad de aprendizaje según el plan de estudios.</w:t>
            </w:r>
          </w:p>
        </w:tc>
        <w:tc>
          <w:tcPr>
            <w:tcW w:w="1134" w:type="dxa"/>
          </w:tcPr>
          <w:p w14:paraId="42AA8A04"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5EA33480" w14:textId="77777777" w:rsidTr="005A07AE">
        <w:trPr>
          <w:trHeight w:val="230"/>
          <w:jc w:val="center"/>
        </w:trPr>
        <w:tc>
          <w:tcPr>
            <w:tcW w:w="815" w:type="dxa"/>
          </w:tcPr>
          <w:p w14:paraId="1D5E54BD" w14:textId="4F090359" w:rsidR="002E5C68" w:rsidRPr="003B34B0" w:rsidRDefault="002E5C68" w:rsidP="002E5C6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39DF6DB3" w:rsidR="002E5C68" w:rsidRPr="002E5C68" w:rsidRDefault="002E5C68" w:rsidP="00C90DED">
            <w:pPr>
              <w:snapToGrid w:val="0"/>
              <w:ind w:right="90"/>
              <w:jc w:val="both"/>
              <w:rPr>
                <w:rFonts w:ascii="Montserrat Light" w:hAnsi="Montserrat Light"/>
                <w:sz w:val="19"/>
                <w:szCs w:val="19"/>
              </w:rPr>
            </w:pPr>
            <w:r w:rsidRPr="002E5C68">
              <w:rPr>
                <w:rFonts w:ascii="Montserrat Light" w:hAnsi="Montserrat Light"/>
                <w:bCs/>
                <w:sz w:val="19"/>
                <w:szCs w:val="19"/>
              </w:rPr>
              <w:t>El 100% de los docentes  cuenta por lo menos con un grado académico con título y cédula profesional de especialidad o maestría de acuerdo al grado académico de la propuesta educativa</w:t>
            </w:r>
            <w:r w:rsidR="00783C41">
              <w:rPr>
                <w:rFonts w:ascii="Montserrat Light" w:hAnsi="Montserrat Light"/>
                <w:bCs/>
                <w:sz w:val="19"/>
                <w:szCs w:val="19"/>
              </w:rPr>
              <w:t>.</w:t>
            </w:r>
          </w:p>
        </w:tc>
        <w:tc>
          <w:tcPr>
            <w:tcW w:w="1134" w:type="dxa"/>
          </w:tcPr>
          <w:p w14:paraId="73E1F97B"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0800D3D2" w14:textId="77777777" w:rsidTr="005A07AE">
        <w:trPr>
          <w:trHeight w:val="230"/>
          <w:jc w:val="center"/>
        </w:trPr>
        <w:tc>
          <w:tcPr>
            <w:tcW w:w="815" w:type="dxa"/>
          </w:tcPr>
          <w:p w14:paraId="3621F422" w14:textId="4C0951BD" w:rsidR="002E5C68" w:rsidRPr="003B34B0" w:rsidRDefault="002E5C68" w:rsidP="002E5C6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0B50B6C1" w:rsidR="002E5C68" w:rsidRPr="002E5C68" w:rsidRDefault="002E5C68" w:rsidP="00C90DED">
            <w:pPr>
              <w:snapToGrid w:val="0"/>
              <w:ind w:right="90"/>
              <w:jc w:val="both"/>
              <w:rPr>
                <w:rFonts w:ascii="Montserrat Light" w:hAnsi="Montserrat Light"/>
                <w:sz w:val="19"/>
                <w:szCs w:val="19"/>
              </w:rPr>
            </w:pPr>
            <w:r w:rsidRPr="002E5C68">
              <w:rPr>
                <w:rFonts w:ascii="Montserrat Light" w:hAnsi="Montserrat Light"/>
                <w:sz w:val="19"/>
                <w:szCs w:val="19"/>
              </w:rPr>
              <w:t>El 100% de los docentes presenta un perfil congruente con la asignación de unidades de aprendizaje o asignaturas en el que va a participar.</w:t>
            </w:r>
          </w:p>
        </w:tc>
        <w:tc>
          <w:tcPr>
            <w:tcW w:w="1134" w:type="dxa"/>
          </w:tcPr>
          <w:p w14:paraId="36775CD0"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70A809EB" w14:textId="77777777" w:rsidTr="005A07AE">
        <w:trPr>
          <w:trHeight w:val="230"/>
          <w:jc w:val="center"/>
        </w:trPr>
        <w:tc>
          <w:tcPr>
            <w:tcW w:w="815" w:type="dxa"/>
          </w:tcPr>
          <w:p w14:paraId="22CADCCF" w14:textId="18A39636" w:rsidR="002E5C68" w:rsidRPr="003B34B0" w:rsidRDefault="002E5C68" w:rsidP="002E5C6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50380790" w:rsidR="002E5C68" w:rsidRPr="002E5C68" w:rsidRDefault="002E5C68" w:rsidP="00C90DED">
            <w:pPr>
              <w:snapToGrid w:val="0"/>
              <w:ind w:right="90"/>
              <w:jc w:val="both"/>
              <w:rPr>
                <w:rFonts w:ascii="Montserrat Light" w:hAnsi="Montserrat Light"/>
                <w:sz w:val="19"/>
                <w:szCs w:val="19"/>
              </w:rPr>
            </w:pPr>
            <w:r w:rsidRPr="002E5C68">
              <w:rPr>
                <w:rFonts w:ascii="Montserrat Light" w:hAnsi="Montserrat Light"/>
                <w:bCs/>
                <w:sz w:val="19"/>
                <w:szCs w:val="19"/>
              </w:rPr>
              <w:t>La Institución Educativa presenta un programa anual de capacitación docente conforme a su propuesta educativa. (En modalidad mixta se debe incluir manejo de TIC´s)</w:t>
            </w:r>
            <w:r w:rsidR="00783C41">
              <w:rPr>
                <w:rFonts w:ascii="Montserrat Light" w:hAnsi="Montserrat Light"/>
                <w:bCs/>
                <w:sz w:val="19"/>
                <w:szCs w:val="19"/>
              </w:rPr>
              <w:t>.</w:t>
            </w:r>
          </w:p>
        </w:tc>
        <w:tc>
          <w:tcPr>
            <w:tcW w:w="1134" w:type="dxa"/>
          </w:tcPr>
          <w:p w14:paraId="31C62A1D"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3172CDC4" w14:textId="77777777" w:rsidTr="005A07AE">
        <w:trPr>
          <w:trHeight w:val="230"/>
          <w:jc w:val="center"/>
        </w:trPr>
        <w:tc>
          <w:tcPr>
            <w:tcW w:w="815" w:type="dxa"/>
          </w:tcPr>
          <w:p w14:paraId="79917215" w14:textId="0F0EB97B" w:rsidR="002E5C68" w:rsidRPr="003B34B0" w:rsidRDefault="002E5C68" w:rsidP="002E5C6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BD27741" w14:textId="4A4A829E" w:rsidR="002E5C68" w:rsidRPr="002E5C68" w:rsidRDefault="002E5C68" w:rsidP="00C90DED">
            <w:pPr>
              <w:snapToGrid w:val="0"/>
              <w:ind w:right="90"/>
              <w:jc w:val="both"/>
              <w:rPr>
                <w:rFonts w:ascii="Montserrat Light" w:hAnsi="Montserrat Light"/>
                <w:sz w:val="19"/>
                <w:szCs w:val="19"/>
              </w:rPr>
            </w:pPr>
            <w:r w:rsidRPr="002E5C68">
              <w:rPr>
                <w:rFonts w:ascii="Montserrat Light" w:hAnsi="Montserrat Light"/>
                <w:sz w:val="19"/>
                <w:szCs w:val="19"/>
              </w:rPr>
              <w:t>Debe existir por lo menos un coordinador específico del programa y un docente de tiempo completo en el área</w:t>
            </w:r>
            <w:r w:rsidR="00783C41">
              <w:rPr>
                <w:rFonts w:ascii="Montserrat Light" w:hAnsi="Montserrat Light"/>
                <w:sz w:val="19"/>
                <w:szCs w:val="19"/>
              </w:rPr>
              <w:t>.</w:t>
            </w:r>
          </w:p>
        </w:tc>
        <w:tc>
          <w:tcPr>
            <w:tcW w:w="1134" w:type="dxa"/>
          </w:tcPr>
          <w:p w14:paraId="3435DA8C"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78113AA8" w14:textId="77777777" w:rsidTr="005A07AE">
        <w:trPr>
          <w:trHeight w:val="230"/>
          <w:jc w:val="center"/>
        </w:trPr>
        <w:tc>
          <w:tcPr>
            <w:tcW w:w="815" w:type="dxa"/>
          </w:tcPr>
          <w:p w14:paraId="1C4CA741" w14:textId="4EAEF941" w:rsidR="002E5C68" w:rsidRPr="003B34B0" w:rsidRDefault="002E5C68" w:rsidP="002E5C68">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43B9344A" w14:textId="3EFEB626" w:rsidR="002E5C68" w:rsidRPr="002E5C68" w:rsidRDefault="002E5C68" w:rsidP="00C90DED">
            <w:pPr>
              <w:tabs>
                <w:tab w:val="left" w:pos="1414"/>
              </w:tabs>
              <w:snapToGrid w:val="0"/>
              <w:ind w:right="90"/>
              <w:jc w:val="both"/>
              <w:rPr>
                <w:rFonts w:ascii="Montserrat Light" w:hAnsi="Montserrat Light"/>
                <w:sz w:val="19"/>
                <w:szCs w:val="19"/>
              </w:rPr>
            </w:pPr>
            <w:r w:rsidRPr="002E5C68">
              <w:rPr>
                <w:rFonts w:ascii="Montserrat Light" w:hAnsi="Montserrat Light"/>
                <w:sz w:val="19"/>
                <w:szCs w:val="19"/>
              </w:rPr>
              <w:t>Los docentes de tiempo completo desarrollan actividades de tutoría, investigación y docencia</w:t>
            </w:r>
            <w:r w:rsidR="00783C41">
              <w:rPr>
                <w:rFonts w:ascii="Montserrat Light" w:hAnsi="Montserrat Light"/>
                <w:sz w:val="19"/>
                <w:szCs w:val="19"/>
              </w:rPr>
              <w:t>.</w:t>
            </w:r>
          </w:p>
        </w:tc>
        <w:tc>
          <w:tcPr>
            <w:tcW w:w="1134" w:type="dxa"/>
          </w:tcPr>
          <w:p w14:paraId="3317E642" w14:textId="77777777" w:rsidR="002E5C68" w:rsidRPr="00315C7B" w:rsidRDefault="002E5C68" w:rsidP="002E5C68">
            <w:pPr>
              <w:widowControl/>
              <w:suppressAutoHyphens w:val="0"/>
              <w:snapToGrid w:val="0"/>
              <w:ind w:right="247"/>
              <w:jc w:val="center"/>
              <w:rPr>
                <w:rFonts w:ascii="Montserrat Light" w:eastAsia="Times New Roman" w:hAnsi="Montserrat Light"/>
                <w:sz w:val="19"/>
                <w:szCs w:val="19"/>
              </w:rPr>
            </w:pPr>
          </w:p>
        </w:tc>
        <w:tc>
          <w:tcPr>
            <w:tcW w:w="1003" w:type="dxa"/>
          </w:tcPr>
          <w:p w14:paraId="36E9309E" w14:textId="77777777"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FA7ED75" w:rsidR="002E5C68" w:rsidRPr="003B34B0" w:rsidRDefault="002E5C68" w:rsidP="002E5C68">
            <w:pPr>
              <w:widowControl/>
              <w:suppressAutoHyphens w:val="0"/>
              <w:snapToGrid w:val="0"/>
              <w:ind w:right="247"/>
              <w:jc w:val="center"/>
              <w:rPr>
                <w:rFonts w:ascii="Montserrat Light" w:eastAsia="Times New Roman" w:hAnsi="Montserrat Light"/>
                <w:sz w:val="19"/>
                <w:szCs w:val="19"/>
                <w:lang w:val="es-ES_tradnl"/>
              </w:rPr>
            </w:pPr>
          </w:p>
        </w:tc>
      </w:tr>
      <w:tr w:rsidR="002E5C68" w:rsidRPr="003B34B0" w14:paraId="31C808B6" w14:textId="77777777" w:rsidTr="00476AEC">
        <w:trPr>
          <w:trHeight w:val="230"/>
          <w:jc w:val="center"/>
        </w:trPr>
        <w:tc>
          <w:tcPr>
            <w:tcW w:w="815" w:type="dxa"/>
          </w:tcPr>
          <w:p w14:paraId="047FF007" w14:textId="77777777" w:rsidR="002E5C68" w:rsidRPr="003B34B0" w:rsidRDefault="002E5C68" w:rsidP="00476AEC">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3B27EDC5" w14:textId="7108C9EC" w:rsidR="002E5C68" w:rsidRPr="002E5C68" w:rsidRDefault="002E5C68" w:rsidP="00C90DED">
            <w:pPr>
              <w:tabs>
                <w:tab w:val="left" w:pos="1414"/>
              </w:tabs>
              <w:snapToGrid w:val="0"/>
              <w:ind w:right="90"/>
              <w:jc w:val="both"/>
              <w:rPr>
                <w:rFonts w:ascii="Montserrat Light" w:hAnsi="Montserrat Light"/>
                <w:sz w:val="19"/>
                <w:szCs w:val="19"/>
              </w:rPr>
            </w:pPr>
            <w:r w:rsidRPr="002E5C68">
              <w:rPr>
                <w:rFonts w:ascii="Montserrat Light" w:hAnsi="Montserrat Light"/>
                <w:sz w:val="19"/>
                <w:szCs w:val="19"/>
              </w:rPr>
              <w:t>Al menos 10% de docentes demuestra experiencia en investigación y evidencia actualizada en ésta.</w:t>
            </w:r>
          </w:p>
        </w:tc>
        <w:tc>
          <w:tcPr>
            <w:tcW w:w="1134" w:type="dxa"/>
          </w:tcPr>
          <w:p w14:paraId="05D9855F" w14:textId="77777777" w:rsidR="002E5C68" w:rsidRPr="003B34B0" w:rsidRDefault="002E5C68" w:rsidP="00476AEC">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04DE4915" w14:textId="77777777" w:rsidR="002E5C68" w:rsidRPr="003B34B0" w:rsidRDefault="002E5C68" w:rsidP="00476AEC">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A66D9D" w14:textId="77777777" w:rsidR="002E5C68" w:rsidRPr="003B34B0" w:rsidRDefault="002E5C68" w:rsidP="00476AEC">
            <w:pPr>
              <w:widowControl/>
              <w:suppressAutoHyphens w:val="0"/>
              <w:snapToGrid w:val="0"/>
              <w:ind w:right="247"/>
              <w:jc w:val="center"/>
              <w:rPr>
                <w:rFonts w:ascii="Montserrat Light" w:eastAsia="Times New Roman" w:hAnsi="Montserrat Light"/>
                <w:sz w:val="19"/>
                <w:szCs w:val="19"/>
                <w:lang w:val="es-ES_tradnl"/>
              </w:rPr>
            </w:pPr>
          </w:p>
        </w:tc>
      </w:tr>
    </w:tbl>
    <w:p w14:paraId="07C2DD86" w14:textId="77777777" w:rsidR="00792ECE" w:rsidRDefault="00792ECE">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61B4D" w:rsidRPr="003B34B0" w14:paraId="4F0B01BE" w14:textId="77777777" w:rsidTr="005A07AE">
        <w:trPr>
          <w:trHeight w:val="76"/>
          <w:jc w:val="center"/>
        </w:trPr>
        <w:tc>
          <w:tcPr>
            <w:tcW w:w="4952" w:type="dxa"/>
            <w:gridSpan w:val="2"/>
            <w:vMerge w:val="restart"/>
            <w:shd w:val="clear" w:color="auto" w:fill="D4C19C"/>
            <w:vAlign w:val="center"/>
          </w:tcPr>
          <w:p w14:paraId="66DAE874" w14:textId="299D0483" w:rsidR="00C61B4D" w:rsidRPr="003B34B0" w:rsidRDefault="005464F1" w:rsidP="00996F3F">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00600490"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5A07AE">
        <w:trPr>
          <w:trHeight w:val="152"/>
          <w:jc w:val="center"/>
        </w:trPr>
        <w:tc>
          <w:tcPr>
            <w:tcW w:w="4952" w:type="dxa"/>
            <w:gridSpan w:val="2"/>
            <w:vMerge/>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0CAF0F15" w14:textId="77777777" w:rsidTr="005A07AE">
        <w:trPr>
          <w:trHeight w:val="230"/>
          <w:jc w:val="center"/>
        </w:trPr>
        <w:tc>
          <w:tcPr>
            <w:tcW w:w="815" w:type="dxa"/>
          </w:tcPr>
          <w:p w14:paraId="4DDE297C" w14:textId="2965F850" w:rsidR="00F81BCF" w:rsidRPr="003B34B0" w:rsidRDefault="00F81BCF" w:rsidP="00F81BCF">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w:t>
            </w:r>
            <w:r w:rsidR="00792ECE">
              <w:rPr>
                <w:rFonts w:ascii="Montserrat SemiBold" w:hAnsi="Montserrat SemiBold"/>
                <w:b/>
                <w:sz w:val="19"/>
                <w:szCs w:val="19"/>
              </w:rPr>
              <w:t>0</w:t>
            </w:r>
          </w:p>
        </w:tc>
        <w:tc>
          <w:tcPr>
            <w:tcW w:w="4137" w:type="dxa"/>
            <w:vAlign w:val="center"/>
          </w:tcPr>
          <w:p w14:paraId="5EEA46B2" w14:textId="1BB01DF9" w:rsidR="00F81BCF" w:rsidRPr="002E5C68" w:rsidRDefault="002E5C68" w:rsidP="00C90DED">
            <w:pPr>
              <w:widowControl/>
              <w:suppressAutoHyphens w:val="0"/>
              <w:snapToGrid w:val="0"/>
              <w:ind w:right="90"/>
              <w:jc w:val="both"/>
              <w:rPr>
                <w:rFonts w:ascii="Montserrat Light" w:hAnsi="Montserrat Light"/>
                <w:sz w:val="19"/>
                <w:szCs w:val="19"/>
              </w:rPr>
            </w:pPr>
            <w:r w:rsidRPr="002E5C68">
              <w:rPr>
                <w:rFonts w:ascii="Montserrat Light" w:hAnsi="Montserrat Light"/>
                <w:sz w:val="19"/>
                <w:szCs w:val="19"/>
              </w:rPr>
              <w:t>Al menos 10% de los docentes están afiliados a un organismo profesional</w:t>
            </w:r>
            <w:r w:rsidR="00783C41">
              <w:rPr>
                <w:rFonts w:ascii="Montserrat Light" w:hAnsi="Montserrat Light"/>
                <w:sz w:val="19"/>
                <w:szCs w:val="19"/>
              </w:rPr>
              <w:t>.</w:t>
            </w:r>
          </w:p>
        </w:tc>
        <w:tc>
          <w:tcPr>
            <w:tcW w:w="1134" w:type="dxa"/>
          </w:tcPr>
          <w:p w14:paraId="5CA713E6"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0B3345A"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5EC1359" w14:textId="120091F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A07AE">
        <w:trPr>
          <w:trHeight w:val="230"/>
          <w:jc w:val="center"/>
        </w:trPr>
        <w:tc>
          <w:tcPr>
            <w:tcW w:w="4952" w:type="dxa"/>
            <w:gridSpan w:val="2"/>
            <w:shd w:val="clear" w:color="auto" w:fill="D4C19C"/>
          </w:tcPr>
          <w:p w14:paraId="32E252A0" w14:textId="3C8990B8" w:rsidR="00F81BCF" w:rsidRPr="003B34B0" w:rsidRDefault="002E5C68" w:rsidP="002E5C68">
            <w:pPr>
              <w:snapToGrid w:val="0"/>
              <w:spacing w:after="120"/>
              <w:ind w:right="247"/>
              <w:rPr>
                <w:rFonts w:ascii="Montserrat SemiBold" w:hAnsi="Montserrat SemiBold"/>
                <w:b/>
                <w:bCs/>
                <w:color w:val="9D2449"/>
                <w:sz w:val="19"/>
                <w:szCs w:val="19"/>
              </w:rPr>
            </w:pPr>
            <w:r w:rsidRPr="002E5C68">
              <w:rPr>
                <w:rFonts w:ascii="Montserrat SemiBold" w:hAnsi="Montserrat SemiBold"/>
                <w:b/>
                <w:bCs/>
                <w:color w:val="9D2449"/>
                <w:sz w:val="19"/>
                <w:szCs w:val="19"/>
              </w:rPr>
              <w:t>Este criterio se debe cumplir al 100% (Deben contar con 10 puntos de 10 para tener una Opinión Técnico Académica Favorable)</w:t>
            </w:r>
          </w:p>
        </w:tc>
        <w:tc>
          <w:tcPr>
            <w:tcW w:w="482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F81BCF" w:rsidRPr="003B34B0" w14:paraId="63D6B451" w14:textId="77777777" w:rsidTr="00C90DED">
        <w:trPr>
          <w:trHeight w:val="4180"/>
          <w:jc w:val="center"/>
        </w:trPr>
        <w:tc>
          <w:tcPr>
            <w:tcW w:w="9781" w:type="dxa"/>
            <w:gridSpan w:val="5"/>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36515C8C"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3B460F92" w14:textId="77777777" w:rsidR="00571A26" w:rsidRDefault="00571A26" w:rsidP="00F81BCF">
            <w:pPr>
              <w:rPr>
                <w:rFonts w:ascii="Montserrat SemiBold" w:hAnsi="Montserrat SemiBold"/>
                <w:b/>
                <w:bCs/>
                <w:sz w:val="19"/>
                <w:szCs w:val="19"/>
              </w:rPr>
            </w:pPr>
          </w:p>
          <w:p w14:paraId="7AA2B9D3" w14:textId="77777777" w:rsidR="00571A26" w:rsidRDefault="00571A26" w:rsidP="00F81BCF">
            <w:pPr>
              <w:rPr>
                <w:rFonts w:ascii="Montserrat SemiBold" w:hAnsi="Montserrat SemiBold"/>
                <w:b/>
                <w:bCs/>
                <w:sz w:val="19"/>
                <w:szCs w:val="19"/>
              </w:rPr>
            </w:pPr>
          </w:p>
          <w:p w14:paraId="43255A80" w14:textId="77777777" w:rsidR="00571A26" w:rsidRDefault="00571A26" w:rsidP="00F81BCF">
            <w:pPr>
              <w:rPr>
                <w:rFonts w:ascii="Montserrat SemiBold" w:hAnsi="Montserrat SemiBold"/>
                <w:b/>
                <w:bCs/>
                <w:sz w:val="19"/>
                <w:szCs w:val="19"/>
              </w:rPr>
            </w:pPr>
          </w:p>
          <w:p w14:paraId="3E0B8D3D" w14:textId="77777777" w:rsidR="00571A26" w:rsidRDefault="00571A26" w:rsidP="00F81BCF">
            <w:pPr>
              <w:rPr>
                <w:rFonts w:ascii="Montserrat SemiBold" w:hAnsi="Montserrat SemiBold"/>
                <w:b/>
                <w:bCs/>
                <w:sz w:val="19"/>
                <w:szCs w:val="19"/>
              </w:rPr>
            </w:pPr>
          </w:p>
          <w:p w14:paraId="52408180" w14:textId="77777777" w:rsidR="00571A26" w:rsidRDefault="00571A26" w:rsidP="00F81BCF">
            <w:pPr>
              <w:rPr>
                <w:rFonts w:ascii="Montserrat SemiBold" w:hAnsi="Montserrat SemiBold"/>
                <w:b/>
                <w:bCs/>
                <w:sz w:val="19"/>
                <w:szCs w:val="19"/>
              </w:rPr>
            </w:pPr>
          </w:p>
          <w:p w14:paraId="389B1E4A" w14:textId="77777777" w:rsidR="00571A26" w:rsidRDefault="00571A26" w:rsidP="00F81BCF">
            <w:pPr>
              <w:rPr>
                <w:rFonts w:ascii="Montserrat SemiBold" w:hAnsi="Montserrat SemiBold"/>
                <w:b/>
                <w:bCs/>
                <w:sz w:val="19"/>
                <w:szCs w:val="19"/>
              </w:rPr>
            </w:pPr>
          </w:p>
          <w:p w14:paraId="7B721D4B" w14:textId="77777777" w:rsidR="00571A26" w:rsidRDefault="00571A26" w:rsidP="00F81BCF">
            <w:pPr>
              <w:rPr>
                <w:rFonts w:ascii="Montserrat SemiBold" w:hAnsi="Montserrat SemiBold"/>
                <w:b/>
                <w:bCs/>
                <w:sz w:val="19"/>
                <w:szCs w:val="19"/>
              </w:rPr>
            </w:pPr>
          </w:p>
          <w:p w14:paraId="226CDCD6" w14:textId="77777777" w:rsidR="00571A26" w:rsidRDefault="00571A26" w:rsidP="00F81BCF">
            <w:pPr>
              <w:rPr>
                <w:rFonts w:ascii="Montserrat SemiBold" w:hAnsi="Montserrat SemiBold"/>
                <w:b/>
                <w:bCs/>
                <w:sz w:val="19"/>
                <w:szCs w:val="19"/>
              </w:rPr>
            </w:pPr>
          </w:p>
          <w:p w14:paraId="288479EC" w14:textId="77777777" w:rsidR="00571A26" w:rsidRDefault="00571A26" w:rsidP="00F81BCF">
            <w:pPr>
              <w:rPr>
                <w:rFonts w:ascii="Montserrat SemiBold" w:hAnsi="Montserrat SemiBold"/>
                <w:b/>
                <w:bCs/>
                <w:sz w:val="19"/>
                <w:szCs w:val="19"/>
              </w:rPr>
            </w:pPr>
          </w:p>
          <w:p w14:paraId="611525B8" w14:textId="77777777" w:rsidR="00571A26" w:rsidRDefault="00571A26" w:rsidP="00F81BCF">
            <w:pPr>
              <w:rPr>
                <w:rFonts w:ascii="Montserrat SemiBold" w:hAnsi="Montserrat SemiBold"/>
                <w:b/>
                <w:bCs/>
                <w:sz w:val="19"/>
                <w:szCs w:val="19"/>
              </w:rPr>
            </w:pPr>
          </w:p>
          <w:p w14:paraId="4FF36D2D" w14:textId="77777777" w:rsidR="00571A26" w:rsidRDefault="00571A26" w:rsidP="00F81BCF">
            <w:pPr>
              <w:rPr>
                <w:rFonts w:ascii="Montserrat SemiBold" w:hAnsi="Montserrat SemiBold"/>
                <w:b/>
                <w:bCs/>
                <w:sz w:val="19"/>
                <w:szCs w:val="19"/>
              </w:rPr>
            </w:pPr>
          </w:p>
          <w:p w14:paraId="0875235D" w14:textId="77777777" w:rsidR="00571A26" w:rsidRDefault="00571A26" w:rsidP="00F81BCF">
            <w:pPr>
              <w:rPr>
                <w:rFonts w:ascii="Montserrat SemiBold" w:hAnsi="Montserrat SemiBold"/>
                <w:b/>
                <w:bCs/>
                <w:sz w:val="19"/>
                <w:szCs w:val="19"/>
              </w:rPr>
            </w:pPr>
          </w:p>
          <w:p w14:paraId="270BA973" w14:textId="77777777" w:rsidR="00571A26" w:rsidRDefault="00571A26" w:rsidP="00F81BCF">
            <w:pPr>
              <w:rPr>
                <w:rFonts w:ascii="Montserrat SemiBold" w:hAnsi="Montserrat SemiBold"/>
                <w:b/>
                <w:bCs/>
                <w:sz w:val="19"/>
                <w:szCs w:val="19"/>
              </w:rPr>
            </w:pPr>
          </w:p>
          <w:p w14:paraId="17197F12" w14:textId="77777777" w:rsidR="00571A26" w:rsidRDefault="00571A26" w:rsidP="00F81BCF">
            <w:pPr>
              <w:rPr>
                <w:rFonts w:ascii="Montserrat SemiBold" w:hAnsi="Montserrat SemiBold"/>
                <w:b/>
                <w:bCs/>
                <w:sz w:val="19"/>
                <w:szCs w:val="19"/>
              </w:rPr>
            </w:pPr>
          </w:p>
          <w:p w14:paraId="0C2D57E1" w14:textId="77777777" w:rsidR="00571A26" w:rsidRDefault="00571A26" w:rsidP="00F81BCF">
            <w:pPr>
              <w:rPr>
                <w:rFonts w:ascii="Montserrat SemiBold" w:hAnsi="Montserrat SemiBold"/>
                <w:b/>
                <w:bCs/>
                <w:sz w:val="19"/>
                <w:szCs w:val="19"/>
              </w:rPr>
            </w:pPr>
          </w:p>
          <w:p w14:paraId="4DEEB85E" w14:textId="77777777" w:rsidR="00571A26" w:rsidRDefault="00571A26" w:rsidP="00F81BCF">
            <w:pPr>
              <w:rPr>
                <w:rFonts w:ascii="Montserrat SemiBold" w:hAnsi="Montserrat SemiBold"/>
                <w:b/>
                <w:bCs/>
                <w:sz w:val="19"/>
                <w:szCs w:val="19"/>
              </w:rPr>
            </w:pPr>
          </w:p>
          <w:p w14:paraId="3D594D52" w14:textId="77777777" w:rsidR="00571A26" w:rsidRDefault="00571A26" w:rsidP="00F81BCF">
            <w:pPr>
              <w:rPr>
                <w:rFonts w:ascii="Montserrat SemiBold" w:hAnsi="Montserrat SemiBold"/>
                <w:b/>
                <w:bCs/>
                <w:sz w:val="19"/>
                <w:szCs w:val="19"/>
              </w:rPr>
            </w:pPr>
          </w:p>
          <w:p w14:paraId="7D072F04" w14:textId="77777777" w:rsidR="00571A26" w:rsidRDefault="00571A26" w:rsidP="00F81BCF">
            <w:pPr>
              <w:rPr>
                <w:rFonts w:ascii="Montserrat SemiBold" w:hAnsi="Montserrat SemiBold"/>
                <w:b/>
                <w:bCs/>
                <w:sz w:val="19"/>
                <w:szCs w:val="19"/>
              </w:rPr>
            </w:pPr>
          </w:p>
          <w:p w14:paraId="58DAFADC" w14:textId="35BBB478" w:rsidR="00571A26" w:rsidRPr="003B34B0" w:rsidRDefault="00571A26" w:rsidP="00F81BCF">
            <w:pPr>
              <w:rPr>
                <w:rFonts w:ascii="Montserrat SemiBold" w:eastAsia="Times New Roman" w:hAnsi="Montserrat SemiBold"/>
                <w:b/>
                <w:bCs/>
                <w:sz w:val="19"/>
                <w:szCs w:val="19"/>
                <w:lang w:val="es-ES_tradnl"/>
              </w:rPr>
            </w:pP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996F3F" w:rsidRPr="0099177C" w14:paraId="3F7F6234" w14:textId="77777777" w:rsidTr="005A07AE">
        <w:trPr>
          <w:trHeight w:val="276"/>
          <w:jc w:val="center"/>
        </w:trPr>
        <w:tc>
          <w:tcPr>
            <w:tcW w:w="9781" w:type="dxa"/>
            <w:gridSpan w:val="5"/>
            <w:shd w:val="clear" w:color="auto" w:fill="D9D9D9" w:themeFill="background1" w:themeFillShade="D9"/>
          </w:tcPr>
          <w:p w14:paraId="721234C5" w14:textId="4198C10F" w:rsidR="00996F3F" w:rsidRPr="00996F3F" w:rsidRDefault="00724559" w:rsidP="00724559">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00996F3F" w:rsidRPr="00996F3F">
              <w:rPr>
                <w:rFonts w:ascii="Montserrat SemiBold" w:hAnsi="Montserrat SemiBold"/>
                <w:b/>
                <w:sz w:val="18"/>
                <w:szCs w:val="18"/>
              </w:rPr>
              <w:t xml:space="preserve">quipamiento del plantel apropiado para la matricula </w:t>
            </w:r>
            <w:r w:rsidR="00996F3F">
              <w:rPr>
                <w:rFonts w:ascii="Montserrat SemiBold" w:hAnsi="Montserrat SemiBold"/>
                <w:b/>
                <w:sz w:val="18"/>
                <w:szCs w:val="18"/>
              </w:rPr>
              <w:t>proyectada</w:t>
            </w:r>
            <w:r w:rsidR="0037758E">
              <w:rPr>
                <w:rFonts w:ascii="Montserrat SemiBold" w:hAnsi="Montserrat SemiBold"/>
                <w:b/>
                <w:sz w:val="18"/>
                <w:szCs w:val="18"/>
              </w:rPr>
              <w:t>,</w:t>
            </w:r>
            <w:r w:rsidR="00A57168">
              <w:rPr>
                <w:rFonts w:ascii="Montserrat SemiBold" w:hAnsi="Montserrat SemiBold"/>
                <w:b/>
                <w:sz w:val="18"/>
                <w:szCs w:val="18"/>
              </w:rPr>
              <w:t xml:space="preserve"> con </w:t>
            </w:r>
            <w:r w:rsidR="0037758E">
              <w:rPr>
                <w:rFonts w:ascii="Montserrat SemiBold" w:hAnsi="Montserrat SemiBold"/>
                <w:b/>
                <w:sz w:val="18"/>
                <w:szCs w:val="18"/>
              </w:rPr>
              <w:t xml:space="preserve">la </w:t>
            </w:r>
            <w:r w:rsidR="00A57168">
              <w:rPr>
                <w:rFonts w:ascii="Montserrat SemiBold" w:hAnsi="Montserrat SemiBold"/>
                <w:b/>
                <w:sz w:val="18"/>
                <w:szCs w:val="18"/>
              </w:rPr>
              <w:t xml:space="preserve">presentación de evidencias de la existencia de las mismas a través de </w:t>
            </w:r>
            <w:r w:rsidR="00A57168" w:rsidRPr="00724559">
              <w:rPr>
                <w:rFonts w:ascii="Montserrat SemiBold" w:hAnsi="Montserrat SemiBold"/>
                <w:b/>
                <w:sz w:val="18"/>
                <w:szCs w:val="18"/>
              </w:rPr>
              <w:t>fotografías, planos, inventarios, facturas de compra, etc.</w:t>
            </w:r>
          </w:p>
        </w:tc>
      </w:tr>
      <w:tr w:rsidR="00F97100" w:rsidRPr="0099177C" w14:paraId="599C9AFE" w14:textId="77777777" w:rsidTr="005A07AE">
        <w:trPr>
          <w:trHeight w:val="276"/>
          <w:jc w:val="center"/>
        </w:trPr>
        <w:tc>
          <w:tcPr>
            <w:tcW w:w="699" w:type="dxa"/>
            <w:shd w:val="clear" w:color="auto" w:fill="FFFFFF"/>
          </w:tcPr>
          <w:p w14:paraId="14E72974" w14:textId="77777777" w:rsidR="00F97100" w:rsidRPr="003B34B0" w:rsidRDefault="00F97100" w:rsidP="00F9710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1C725750" w:rsidR="00F97100" w:rsidRPr="00F97100" w:rsidRDefault="00F97100" w:rsidP="00C90DED">
            <w:pPr>
              <w:suppressLineNumbers/>
              <w:snapToGrid w:val="0"/>
              <w:ind w:left="-22" w:right="38"/>
              <w:jc w:val="both"/>
              <w:rPr>
                <w:rFonts w:ascii="Montserrat Light" w:hAnsi="Montserrat Light"/>
                <w:bCs/>
                <w:sz w:val="19"/>
                <w:szCs w:val="19"/>
              </w:rPr>
            </w:pPr>
            <w:r w:rsidRPr="00F97100">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171C63C1"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372B93AC"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1DCCEC94"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35351273" w14:textId="77777777" w:rsidTr="005A07AE">
        <w:trPr>
          <w:trHeight w:val="276"/>
          <w:jc w:val="center"/>
        </w:trPr>
        <w:tc>
          <w:tcPr>
            <w:tcW w:w="699" w:type="dxa"/>
            <w:shd w:val="clear" w:color="auto" w:fill="FFFFFF"/>
          </w:tcPr>
          <w:p w14:paraId="67F2E913" w14:textId="77777777" w:rsidR="00F97100" w:rsidRPr="003B34B0" w:rsidRDefault="00F97100" w:rsidP="00F9710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4662FCFE" w:rsidR="00F97100" w:rsidRPr="00F97100" w:rsidRDefault="00F97100" w:rsidP="00C90DED">
            <w:pPr>
              <w:suppressLineNumbers/>
              <w:snapToGrid w:val="0"/>
              <w:ind w:left="-22" w:right="38"/>
              <w:jc w:val="both"/>
              <w:rPr>
                <w:rFonts w:ascii="Montserrat Light" w:hAnsi="Montserrat Light"/>
                <w:bCs/>
                <w:sz w:val="19"/>
                <w:szCs w:val="19"/>
              </w:rPr>
            </w:pPr>
            <w:r w:rsidRPr="00F97100">
              <w:rPr>
                <w:rFonts w:ascii="Montserrat Light" w:hAnsi="Montserrat Light"/>
                <w:bCs/>
                <w:sz w:val="19"/>
                <w:szCs w:val="19"/>
              </w:rPr>
              <w:t>La Institución Educativa presenta un programa de administración de aulas.</w:t>
            </w:r>
          </w:p>
        </w:tc>
        <w:tc>
          <w:tcPr>
            <w:tcW w:w="1042" w:type="dxa"/>
            <w:vAlign w:val="center"/>
          </w:tcPr>
          <w:p w14:paraId="103D57BB"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1C5B6366"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7900F7F3"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332E3CEF" w14:textId="77777777" w:rsidTr="005A07AE">
        <w:trPr>
          <w:trHeight w:val="276"/>
          <w:jc w:val="center"/>
        </w:trPr>
        <w:tc>
          <w:tcPr>
            <w:tcW w:w="699" w:type="dxa"/>
          </w:tcPr>
          <w:p w14:paraId="50119247" w14:textId="77777777" w:rsidR="00F97100" w:rsidRPr="003B34B0" w:rsidRDefault="00F97100" w:rsidP="00F97100">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69D8E822" w:rsidR="00F97100" w:rsidRPr="00F97100" w:rsidRDefault="00F97100" w:rsidP="00C90DED">
            <w:pPr>
              <w:ind w:left="-22" w:right="38"/>
              <w:jc w:val="both"/>
              <w:rPr>
                <w:rFonts w:ascii="Montserrat Light" w:hAnsi="Montserrat Light"/>
                <w:sz w:val="19"/>
                <w:szCs w:val="19"/>
              </w:rPr>
            </w:pPr>
            <w:r w:rsidRPr="00F97100">
              <w:rPr>
                <w:rFonts w:ascii="Montserrat Light" w:hAnsi="Montserrat Light"/>
                <w:sz w:val="19"/>
                <w:szCs w:val="19"/>
              </w:rPr>
              <w:t>Cada aula está equipada para el desarrollo de las actividades educativas y aloja a un máximo de 35 estudiantes.</w:t>
            </w:r>
          </w:p>
        </w:tc>
        <w:tc>
          <w:tcPr>
            <w:tcW w:w="1042" w:type="dxa"/>
            <w:vAlign w:val="center"/>
          </w:tcPr>
          <w:p w14:paraId="366EE564"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57630598"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0CDA7103"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24B2B4B7" w14:textId="77777777" w:rsidTr="005A07AE">
        <w:trPr>
          <w:trHeight w:val="276"/>
          <w:jc w:val="center"/>
        </w:trPr>
        <w:tc>
          <w:tcPr>
            <w:tcW w:w="699" w:type="dxa"/>
          </w:tcPr>
          <w:p w14:paraId="0FE4632F" w14:textId="77777777" w:rsidR="00F97100" w:rsidRPr="003B34B0" w:rsidRDefault="00F97100" w:rsidP="00F97100">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0A9297C3" w:rsidR="00F97100" w:rsidRPr="00F97100" w:rsidRDefault="00F97100" w:rsidP="00C90DED">
            <w:pPr>
              <w:snapToGrid w:val="0"/>
              <w:ind w:left="-22" w:right="38"/>
              <w:jc w:val="both"/>
              <w:rPr>
                <w:rFonts w:ascii="Montserrat Light" w:hAnsi="Montserrat Light"/>
                <w:bCs/>
                <w:sz w:val="19"/>
                <w:szCs w:val="19"/>
              </w:rPr>
            </w:pPr>
            <w:r w:rsidRPr="00F97100">
              <w:rPr>
                <w:rFonts w:ascii="Montserrat Light" w:hAnsi="Montserrat Light"/>
                <w:sz w:val="19"/>
                <w:szCs w:val="19"/>
              </w:rPr>
              <w:t>Presenta evidencias a través de fotografías, planos, etc., de un auditorio para albergar por lo menos al triple de la matrícula proyectada</w:t>
            </w:r>
            <w:r w:rsidR="00783C41">
              <w:rPr>
                <w:rFonts w:ascii="Montserrat Light" w:hAnsi="Montserrat Light"/>
                <w:sz w:val="19"/>
                <w:szCs w:val="19"/>
              </w:rPr>
              <w:t>.</w:t>
            </w:r>
          </w:p>
        </w:tc>
        <w:tc>
          <w:tcPr>
            <w:tcW w:w="1042" w:type="dxa"/>
            <w:vAlign w:val="center"/>
          </w:tcPr>
          <w:p w14:paraId="5723AEC7"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0EF4E834"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647CD98C"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1D7C9321" w14:textId="77777777" w:rsidTr="005A07AE">
        <w:trPr>
          <w:trHeight w:val="276"/>
          <w:jc w:val="center"/>
        </w:trPr>
        <w:tc>
          <w:tcPr>
            <w:tcW w:w="699" w:type="dxa"/>
          </w:tcPr>
          <w:p w14:paraId="1474BED2" w14:textId="6BA071E0" w:rsidR="00F97100" w:rsidRPr="003B34B0" w:rsidRDefault="00F97100" w:rsidP="00F97100">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5DC93788" w14:textId="479D6AB9" w:rsidR="00F97100" w:rsidRPr="00F97100" w:rsidRDefault="00F97100" w:rsidP="00C90DED">
            <w:pPr>
              <w:tabs>
                <w:tab w:val="left" w:pos="1845"/>
              </w:tabs>
              <w:snapToGrid w:val="0"/>
              <w:ind w:right="38"/>
              <w:jc w:val="both"/>
              <w:rPr>
                <w:rFonts w:ascii="Montserrat Light" w:hAnsi="Montserrat Light"/>
                <w:sz w:val="19"/>
                <w:szCs w:val="19"/>
              </w:rPr>
            </w:pPr>
            <w:r w:rsidRPr="00F97100">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0B6453EC"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22F42D59"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0C7C740B"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5456CB52" w14:textId="77777777" w:rsidTr="005A07AE">
        <w:trPr>
          <w:trHeight w:val="276"/>
          <w:jc w:val="center"/>
        </w:trPr>
        <w:tc>
          <w:tcPr>
            <w:tcW w:w="699" w:type="dxa"/>
          </w:tcPr>
          <w:p w14:paraId="76CB96AF" w14:textId="22FA3F24" w:rsidR="00F97100" w:rsidRPr="003B34B0" w:rsidRDefault="00F97100" w:rsidP="00F97100">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B60BF57" w14:textId="0932BF9C" w:rsidR="00F97100" w:rsidRPr="00F97100" w:rsidRDefault="00F97100" w:rsidP="00C90DED">
            <w:pPr>
              <w:tabs>
                <w:tab w:val="left" w:pos="1845"/>
              </w:tabs>
              <w:snapToGrid w:val="0"/>
              <w:ind w:left="-22" w:right="38"/>
              <w:jc w:val="both"/>
              <w:rPr>
                <w:rFonts w:ascii="Montserrat Light" w:hAnsi="Montserrat Light"/>
                <w:b/>
                <w:bCs/>
                <w:sz w:val="19"/>
                <w:szCs w:val="19"/>
                <w:lang w:val="pt-BR"/>
              </w:rPr>
            </w:pPr>
            <w:r w:rsidRPr="00F97100">
              <w:rPr>
                <w:rFonts w:ascii="Montserrat Light" w:hAnsi="Montserrat Light"/>
                <w:sz w:val="19"/>
                <w:szCs w:val="19"/>
              </w:rPr>
              <w:t>Presenta evidencia a través de fotografías, planos, etc., de los cubículos para docentes de tiempo completo.</w:t>
            </w:r>
          </w:p>
        </w:tc>
        <w:tc>
          <w:tcPr>
            <w:tcW w:w="1042" w:type="dxa"/>
            <w:vAlign w:val="center"/>
          </w:tcPr>
          <w:p w14:paraId="499971E7"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1EB38A27"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68C7CED6"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05BCB813" w14:textId="77777777" w:rsidTr="005A07AE">
        <w:trPr>
          <w:trHeight w:val="960"/>
          <w:jc w:val="center"/>
        </w:trPr>
        <w:tc>
          <w:tcPr>
            <w:tcW w:w="699" w:type="dxa"/>
          </w:tcPr>
          <w:p w14:paraId="451FE3EE" w14:textId="1CC01AB0" w:rsidR="00F97100" w:rsidRPr="003B34B0" w:rsidRDefault="00F97100" w:rsidP="00F9710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377EBC9" w14:textId="025A05FB" w:rsidR="00F97100" w:rsidRPr="00F97100" w:rsidRDefault="00F97100" w:rsidP="00C90DED">
            <w:pPr>
              <w:snapToGrid w:val="0"/>
              <w:ind w:left="-22" w:right="38"/>
              <w:jc w:val="both"/>
              <w:rPr>
                <w:rFonts w:ascii="Montserrat Light" w:hAnsi="Montserrat Light"/>
                <w:sz w:val="19"/>
                <w:szCs w:val="19"/>
                <w:lang w:val="es-ES_tradnl"/>
              </w:rPr>
            </w:pPr>
            <w:r w:rsidRPr="00F97100">
              <w:rPr>
                <w:rFonts w:ascii="Montserrat Light" w:hAnsi="Montserrat Light"/>
                <w:sz w:val="19"/>
                <w:szCs w:val="19"/>
              </w:rPr>
              <w:t xml:space="preserve">Presenta evidencia a través de fotografías, planos de las salas para docentes de asignatura.  </w:t>
            </w:r>
          </w:p>
        </w:tc>
        <w:tc>
          <w:tcPr>
            <w:tcW w:w="1042" w:type="dxa"/>
            <w:vAlign w:val="center"/>
          </w:tcPr>
          <w:p w14:paraId="5A9D856A"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68141609"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659E5200"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303B7883" w14:textId="77777777" w:rsidTr="005A07AE">
        <w:trPr>
          <w:trHeight w:val="276"/>
          <w:jc w:val="center"/>
        </w:trPr>
        <w:tc>
          <w:tcPr>
            <w:tcW w:w="699" w:type="dxa"/>
          </w:tcPr>
          <w:p w14:paraId="0F0C5348" w14:textId="1185E0EA" w:rsidR="00F97100" w:rsidRPr="003B34B0" w:rsidRDefault="00F97100" w:rsidP="00F97100">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6E3BCE8" w14:textId="7EEE1395" w:rsidR="00F97100" w:rsidRPr="00F97100" w:rsidRDefault="00F97100" w:rsidP="00C90DED">
            <w:pPr>
              <w:snapToGrid w:val="0"/>
              <w:ind w:left="-22" w:right="38"/>
              <w:jc w:val="both"/>
              <w:rPr>
                <w:rFonts w:ascii="Montserrat Light" w:hAnsi="Montserrat Light"/>
                <w:sz w:val="19"/>
                <w:szCs w:val="19"/>
                <w:lang w:val="es-ES_tradnl"/>
              </w:rPr>
            </w:pPr>
            <w:r w:rsidRPr="00F97100">
              <w:rPr>
                <w:rFonts w:ascii="Montserrat Light" w:hAnsi="Montserrat Light"/>
                <w:sz w:val="19"/>
                <w:szCs w:val="19"/>
                <w:lang w:val="es-ES_tradnl"/>
              </w:rPr>
              <w:t xml:space="preserve">Presenta evidencia a través de fotografías, facturas, planos, etc. de la infraestructura y del inventario del equipamiento de los </w:t>
            </w:r>
            <w:r w:rsidRPr="00F97100">
              <w:rPr>
                <w:rFonts w:ascii="Montserrat Light" w:hAnsi="Montserrat Light"/>
                <w:b/>
                <w:sz w:val="19"/>
                <w:szCs w:val="19"/>
                <w:lang w:val="es-ES_tradnl"/>
              </w:rPr>
              <w:t>escenarios o laboratorios específicos relacionados con el área</w:t>
            </w:r>
            <w:r w:rsidRPr="00F97100">
              <w:rPr>
                <w:rFonts w:ascii="Montserrat Light" w:hAnsi="Montserrat Light"/>
                <w:sz w:val="19"/>
                <w:szCs w:val="19"/>
                <w:lang w:val="es-ES_tradnl"/>
              </w:rPr>
              <w:t>, de acuerdo a los programas teórico-prácticos y suficientes para la matrícula proyectada.</w:t>
            </w:r>
          </w:p>
        </w:tc>
        <w:tc>
          <w:tcPr>
            <w:tcW w:w="1042" w:type="dxa"/>
            <w:vAlign w:val="center"/>
          </w:tcPr>
          <w:p w14:paraId="49D3029F"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3F186EA5"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27598476" w14:textId="77777777" w:rsidR="00F97100" w:rsidRPr="0099177C" w:rsidRDefault="00F97100" w:rsidP="00F97100">
            <w:pPr>
              <w:suppressLineNumbers/>
              <w:snapToGrid w:val="0"/>
              <w:ind w:right="247"/>
              <w:jc w:val="center"/>
              <w:rPr>
                <w:rFonts w:ascii="Montserrat Light" w:hAnsi="Montserrat Light"/>
                <w:sz w:val="18"/>
                <w:szCs w:val="18"/>
              </w:rPr>
            </w:pPr>
          </w:p>
        </w:tc>
      </w:tr>
    </w:tbl>
    <w:p w14:paraId="46E82EF9" w14:textId="77777777" w:rsidR="007C6E61" w:rsidRDefault="007C6E61">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724559" w:rsidRPr="0099177C" w14:paraId="4ECF2271" w14:textId="77777777" w:rsidTr="005A07AE">
        <w:trPr>
          <w:trHeight w:val="230"/>
          <w:jc w:val="center"/>
        </w:trPr>
        <w:tc>
          <w:tcPr>
            <w:tcW w:w="4902" w:type="dxa"/>
            <w:gridSpan w:val="2"/>
            <w:vMerge w:val="restart"/>
            <w:shd w:val="clear" w:color="auto" w:fill="D4C19C"/>
            <w:vAlign w:val="center"/>
          </w:tcPr>
          <w:p w14:paraId="083D9CD5" w14:textId="77777777" w:rsidR="00724559" w:rsidRPr="00F54C6A" w:rsidRDefault="00724559" w:rsidP="003660E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EB63F7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0AD98E3"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24559" w:rsidRPr="0099177C" w14:paraId="35D0116E" w14:textId="77777777" w:rsidTr="005A07AE">
        <w:trPr>
          <w:trHeight w:val="230"/>
          <w:jc w:val="center"/>
        </w:trPr>
        <w:tc>
          <w:tcPr>
            <w:tcW w:w="4902" w:type="dxa"/>
            <w:gridSpan w:val="2"/>
            <w:vMerge/>
            <w:shd w:val="clear" w:color="auto" w:fill="D4C19C"/>
          </w:tcPr>
          <w:p w14:paraId="7B692B21" w14:textId="77777777" w:rsidR="00724559" w:rsidRPr="00F54C6A" w:rsidRDefault="00724559" w:rsidP="003660E3">
            <w:pPr>
              <w:tabs>
                <w:tab w:val="left" w:pos="1414"/>
              </w:tabs>
              <w:snapToGrid w:val="0"/>
              <w:ind w:right="247"/>
              <w:rPr>
                <w:rFonts w:ascii="Montserrat SemiBold" w:hAnsi="Montserrat SemiBold"/>
                <w:b/>
                <w:bCs/>
                <w:sz w:val="18"/>
                <w:szCs w:val="18"/>
              </w:rPr>
            </w:pPr>
          </w:p>
        </w:tc>
        <w:tc>
          <w:tcPr>
            <w:tcW w:w="1042" w:type="dxa"/>
            <w:shd w:val="clear" w:color="auto" w:fill="D4C19C"/>
          </w:tcPr>
          <w:p w14:paraId="0CA8884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880C5DD"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3F33805C" w14:textId="77777777" w:rsidR="00724559" w:rsidRPr="0099177C" w:rsidRDefault="00724559" w:rsidP="003660E3">
            <w:pPr>
              <w:suppressLineNumbers/>
              <w:snapToGrid w:val="0"/>
              <w:ind w:right="247"/>
              <w:jc w:val="center"/>
              <w:rPr>
                <w:rFonts w:ascii="Montserrat Light" w:hAnsi="Montserrat Light"/>
                <w:sz w:val="18"/>
                <w:szCs w:val="18"/>
              </w:rPr>
            </w:pPr>
          </w:p>
        </w:tc>
      </w:tr>
      <w:tr w:rsidR="00F97100" w:rsidRPr="0099177C" w14:paraId="42F641D1" w14:textId="77777777" w:rsidTr="005A07AE">
        <w:trPr>
          <w:trHeight w:val="276"/>
          <w:jc w:val="center"/>
        </w:trPr>
        <w:tc>
          <w:tcPr>
            <w:tcW w:w="699" w:type="dxa"/>
          </w:tcPr>
          <w:p w14:paraId="33EE5DDC" w14:textId="4D9AFD5C" w:rsidR="00F97100" w:rsidRPr="003B34B0" w:rsidRDefault="00F97100" w:rsidP="00F9710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5A939A29" w14:textId="4034EDF8" w:rsidR="00F97100" w:rsidRPr="00F97100" w:rsidRDefault="00F97100" w:rsidP="00C90DED">
            <w:pPr>
              <w:snapToGrid w:val="0"/>
              <w:ind w:left="-22" w:right="38"/>
              <w:jc w:val="both"/>
              <w:rPr>
                <w:rFonts w:ascii="Montserrat Light" w:hAnsi="Montserrat Light"/>
                <w:sz w:val="19"/>
                <w:szCs w:val="19"/>
                <w:lang w:val="es-ES_tradnl"/>
              </w:rPr>
            </w:pPr>
            <w:r w:rsidRPr="00F97100">
              <w:rPr>
                <w:rFonts w:ascii="Montserrat Light" w:hAnsi="Montserrat Light"/>
                <w:sz w:val="19"/>
                <w:szCs w:val="19"/>
                <w:lang w:val="es-ES_tradnl"/>
              </w:rPr>
              <w:t>Presenta evidencias a través de fotografías, facturas, inventarios, etc., de los insumos pedagógicos como programas multimedia del área de la salud, tutoriales, simuladores clínicos, y otros necesarios para fortalecer el proceso de enseñanza-aprendizaje propio.</w:t>
            </w:r>
          </w:p>
        </w:tc>
        <w:tc>
          <w:tcPr>
            <w:tcW w:w="1042" w:type="dxa"/>
            <w:vAlign w:val="center"/>
          </w:tcPr>
          <w:p w14:paraId="6B8DFD8B"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4144B7DB"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044E17DE" w14:textId="77777777" w:rsidR="00F97100" w:rsidRPr="0099177C" w:rsidRDefault="00F97100" w:rsidP="00F97100">
            <w:pPr>
              <w:suppressLineNumbers/>
              <w:snapToGrid w:val="0"/>
              <w:ind w:right="247"/>
              <w:jc w:val="center"/>
              <w:rPr>
                <w:rFonts w:ascii="Montserrat Light" w:hAnsi="Montserrat Light"/>
                <w:sz w:val="18"/>
                <w:szCs w:val="18"/>
              </w:rPr>
            </w:pPr>
          </w:p>
        </w:tc>
      </w:tr>
      <w:tr w:rsidR="00F97100" w:rsidRPr="0099177C" w14:paraId="7FEA6318" w14:textId="77777777" w:rsidTr="005A07AE">
        <w:trPr>
          <w:trHeight w:val="276"/>
          <w:jc w:val="center"/>
        </w:trPr>
        <w:tc>
          <w:tcPr>
            <w:tcW w:w="699" w:type="dxa"/>
          </w:tcPr>
          <w:p w14:paraId="7C47C22B" w14:textId="09E7F00E" w:rsidR="00F97100" w:rsidRPr="003B34B0" w:rsidRDefault="00F97100" w:rsidP="00F9710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67F0E441" w14:textId="39EA1C43" w:rsidR="00F97100" w:rsidRPr="00F97100" w:rsidRDefault="00F97100" w:rsidP="00C90DED">
            <w:pPr>
              <w:snapToGrid w:val="0"/>
              <w:ind w:left="-22" w:right="38"/>
              <w:jc w:val="both"/>
              <w:rPr>
                <w:rFonts w:ascii="Montserrat Light" w:hAnsi="Montserrat Light"/>
                <w:sz w:val="19"/>
                <w:szCs w:val="19"/>
                <w:lang w:val="es-ES_tradnl"/>
              </w:rPr>
            </w:pPr>
            <w:r w:rsidRPr="00F97100">
              <w:rPr>
                <w:rFonts w:ascii="Montserrat Light" w:hAnsi="Montserrat Light"/>
                <w:sz w:val="19"/>
                <w:szCs w:val="19"/>
                <w:lang w:val="es-ES_tradnl"/>
              </w:rPr>
              <w:t>Presenta licencias, manuales, normativa y responsables de los equipos y escenarios de los laboratorios y simuladores clínicos.</w:t>
            </w:r>
          </w:p>
        </w:tc>
        <w:tc>
          <w:tcPr>
            <w:tcW w:w="1042" w:type="dxa"/>
            <w:vAlign w:val="center"/>
          </w:tcPr>
          <w:p w14:paraId="1F717C8A" w14:textId="77777777" w:rsidR="00F97100" w:rsidRPr="0099177C" w:rsidRDefault="00F97100" w:rsidP="00F97100">
            <w:pPr>
              <w:pStyle w:val="Contenidodelatabla"/>
              <w:rPr>
                <w:rFonts w:ascii="Montserrat Light" w:hAnsi="Montserrat Light"/>
                <w:sz w:val="18"/>
                <w:szCs w:val="18"/>
              </w:rPr>
            </w:pPr>
          </w:p>
        </w:tc>
        <w:tc>
          <w:tcPr>
            <w:tcW w:w="992" w:type="dxa"/>
            <w:vAlign w:val="center"/>
          </w:tcPr>
          <w:p w14:paraId="5FC37553" w14:textId="77777777" w:rsidR="00F97100" w:rsidRPr="0099177C" w:rsidRDefault="00F97100" w:rsidP="00F97100">
            <w:pPr>
              <w:suppressLineNumbers/>
              <w:snapToGrid w:val="0"/>
              <w:ind w:right="247"/>
              <w:jc w:val="center"/>
              <w:rPr>
                <w:rFonts w:ascii="Montserrat Light" w:hAnsi="Montserrat Light"/>
                <w:sz w:val="18"/>
                <w:szCs w:val="18"/>
              </w:rPr>
            </w:pPr>
          </w:p>
        </w:tc>
        <w:tc>
          <w:tcPr>
            <w:tcW w:w="2845" w:type="dxa"/>
            <w:vAlign w:val="center"/>
          </w:tcPr>
          <w:p w14:paraId="6878DE05" w14:textId="77777777" w:rsidR="00F97100" w:rsidRPr="0099177C" w:rsidRDefault="00F97100" w:rsidP="00F97100">
            <w:pPr>
              <w:suppressLineNumbers/>
              <w:snapToGrid w:val="0"/>
              <w:ind w:right="247"/>
              <w:jc w:val="center"/>
              <w:rPr>
                <w:rFonts w:ascii="Montserrat Light" w:hAnsi="Montserrat Light"/>
                <w:sz w:val="18"/>
                <w:szCs w:val="18"/>
              </w:rPr>
            </w:pPr>
          </w:p>
        </w:tc>
      </w:tr>
      <w:tr w:rsidR="003641DF" w:rsidRPr="0000345F" w14:paraId="00FF5616" w14:textId="77777777" w:rsidTr="005A07AE">
        <w:trPr>
          <w:trHeight w:val="276"/>
          <w:jc w:val="center"/>
        </w:trPr>
        <w:tc>
          <w:tcPr>
            <w:tcW w:w="4902" w:type="dxa"/>
            <w:gridSpan w:val="2"/>
            <w:shd w:val="clear" w:color="auto" w:fill="D4C19C"/>
          </w:tcPr>
          <w:p w14:paraId="3826250E" w14:textId="0755327C" w:rsidR="003641DF" w:rsidRPr="0000345F" w:rsidRDefault="00F97100" w:rsidP="00F97100">
            <w:pPr>
              <w:snapToGrid w:val="0"/>
              <w:spacing w:after="120"/>
              <w:ind w:right="247"/>
              <w:rPr>
                <w:rFonts w:ascii="Montserrat SemiBold" w:hAnsi="Montserrat SemiBold"/>
                <w:sz w:val="19"/>
                <w:szCs w:val="19"/>
                <w:lang w:val="es-ES_tradnl"/>
              </w:rPr>
            </w:pPr>
            <w:r w:rsidRPr="00F97100">
              <w:rPr>
                <w:rFonts w:ascii="Montserrat SemiBold" w:hAnsi="Montserrat SemiBold"/>
                <w:b/>
                <w:bCs/>
                <w:color w:val="9D2449"/>
                <w:sz w:val="19"/>
                <w:szCs w:val="19"/>
              </w:rPr>
              <w:t>Este criterio se debe cumplir al 100% (Deben contar con 10 puntos de 10 para tener una Opinión Técnico Académica Favorable)</w:t>
            </w:r>
          </w:p>
        </w:tc>
        <w:tc>
          <w:tcPr>
            <w:tcW w:w="4879" w:type="dxa"/>
            <w:gridSpan w:val="3"/>
            <w:shd w:val="clear" w:color="auto" w:fill="D4C19C"/>
            <w:vAlign w:val="center"/>
          </w:tcPr>
          <w:p w14:paraId="2A685E88" w14:textId="026D7252" w:rsidR="003641DF" w:rsidRPr="0000345F" w:rsidRDefault="003641DF" w:rsidP="00F97100">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F97100">
              <w:rPr>
                <w:rFonts w:ascii="Montserrat SemiBold" w:hAnsi="Montserrat SemiBold"/>
                <w:b/>
                <w:bCs/>
                <w:color w:val="9D2449"/>
                <w:sz w:val="19"/>
                <w:szCs w:val="19"/>
              </w:rPr>
              <w:t>0</w:t>
            </w:r>
          </w:p>
        </w:tc>
      </w:tr>
      <w:tr w:rsidR="003641DF" w:rsidRPr="0099177C" w14:paraId="0EA5B716" w14:textId="77777777" w:rsidTr="00C90DED">
        <w:trPr>
          <w:trHeight w:val="3499"/>
          <w:jc w:val="center"/>
        </w:trPr>
        <w:tc>
          <w:tcPr>
            <w:tcW w:w="9781" w:type="dxa"/>
            <w:gridSpan w:val="5"/>
          </w:tcPr>
          <w:p w14:paraId="5E9632D4" w14:textId="77777777" w:rsidR="003641DF" w:rsidRPr="0035591F" w:rsidRDefault="003641DF" w:rsidP="003641DF">
            <w:pPr>
              <w:suppressLineNumbers/>
              <w:snapToGrid w:val="0"/>
              <w:ind w:right="247"/>
              <w:rPr>
                <w:rFonts w:ascii="Montserrat SemiBold" w:hAnsi="Montserrat SemiBold"/>
                <w:b/>
                <w:bCs/>
                <w:sz w:val="18"/>
                <w:szCs w:val="18"/>
              </w:rPr>
            </w:pPr>
          </w:p>
          <w:p w14:paraId="4A9484B9" w14:textId="77777777"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EB47A62" w14:textId="77777777" w:rsidR="006D680D" w:rsidRDefault="006D680D" w:rsidP="003B34B0">
            <w:pPr>
              <w:rPr>
                <w:rFonts w:ascii="Montserrat SemiBold" w:hAnsi="Montserrat SemiBold"/>
                <w:b/>
                <w:bCs/>
                <w:sz w:val="18"/>
                <w:szCs w:val="18"/>
              </w:rPr>
            </w:pPr>
          </w:p>
          <w:p w14:paraId="2CC7DEE4" w14:textId="77777777" w:rsidR="006D680D" w:rsidRDefault="006D680D" w:rsidP="003B34B0">
            <w:pPr>
              <w:rPr>
                <w:rFonts w:ascii="Montserrat SemiBold" w:hAnsi="Montserrat SemiBold"/>
                <w:b/>
                <w:bCs/>
                <w:sz w:val="18"/>
                <w:szCs w:val="18"/>
              </w:rPr>
            </w:pPr>
          </w:p>
          <w:p w14:paraId="0ABE89C7" w14:textId="77777777" w:rsidR="006D680D" w:rsidRDefault="006D680D" w:rsidP="003B34B0">
            <w:pPr>
              <w:rPr>
                <w:rFonts w:ascii="Montserrat SemiBold" w:hAnsi="Montserrat SemiBold"/>
                <w:b/>
                <w:bCs/>
                <w:sz w:val="18"/>
                <w:szCs w:val="18"/>
              </w:rPr>
            </w:pPr>
          </w:p>
          <w:p w14:paraId="4AB84C91" w14:textId="77777777" w:rsidR="006D680D" w:rsidRDefault="006D680D" w:rsidP="003B34B0">
            <w:pPr>
              <w:rPr>
                <w:rFonts w:ascii="Montserrat SemiBold" w:hAnsi="Montserrat SemiBold"/>
                <w:b/>
                <w:bCs/>
                <w:sz w:val="18"/>
                <w:szCs w:val="18"/>
              </w:rPr>
            </w:pPr>
          </w:p>
          <w:p w14:paraId="1B5E3623" w14:textId="77777777" w:rsidR="006D680D" w:rsidRDefault="006D680D" w:rsidP="003B34B0">
            <w:pPr>
              <w:rPr>
                <w:rFonts w:ascii="Montserrat SemiBold" w:hAnsi="Montserrat SemiBold"/>
                <w:b/>
                <w:bCs/>
                <w:sz w:val="18"/>
                <w:szCs w:val="18"/>
              </w:rPr>
            </w:pPr>
          </w:p>
          <w:p w14:paraId="084F9FEE" w14:textId="77777777" w:rsidR="006D680D" w:rsidRDefault="006D680D" w:rsidP="003B34B0">
            <w:pPr>
              <w:rPr>
                <w:rFonts w:ascii="Montserrat SemiBold" w:hAnsi="Montserrat SemiBold"/>
                <w:b/>
                <w:bCs/>
                <w:sz w:val="18"/>
                <w:szCs w:val="18"/>
              </w:rPr>
            </w:pPr>
          </w:p>
          <w:p w14:paraId="71B71E50" w14:textId="77777777" w:rsidR="006D680D" w:rsidRDefault="006D680D" w:rsidP="003B34B0">
            <w:pPr>
              <w:rPr>
                <w:rFonts w:ascii="Montserrat SemiBold" w:hAnsi="Montserrat SemiBold"/>
                <w:b/>
                <w:bCs/>
                <w:sz w:val="18"/>
                <w:szCs w:val="18"/>
              </w:rPr>
            </w:pPr>
          </w:p>
          <w:p w14:paraId="1912CD63" w14:textId="77777777" w:rsidR="006D680D" w:rsidRDefault="006D680D" w:rsidP="003B34B0">
            <w:pPr>
              <w:rPr>
                <w:rFonts w:ascii="Montserrat SemiBold" w:hAnsi="Montserrat SemiBold"/>
                <w:b/>
                <w:bCs/>
                <w:sz w:val="18"/>
                <w:szCs w:val="18"/>
              </w:rPr>
            </w:pPr>
          </w:p>
          <w:p w14:paraId="015E1F38" w14:textId="77777777" w:rsidR="006D680D" w:rsidRDefault="006D680D" w:rsidP="003B34B0">
            <w:pPr>
              <w:rPr>
                <w:rFonts w:ascii="Montserrat SemiBold" w:hAnsi="Montserrat SemiBold"/>
                <w:b/>
                <w:bCs/>
                <w:sz w:val="18"/>
                <w:szCs w:val="18"/>
              </w:rPr>
            </w:pPr>
          </w:p>
          <w:p w14:paraId="1086E92D" w14:textId="77777777" w:rsidR="006D680D" w:rsidRDefault="006D680D" w:rsidP="003B34B0">
            <w:pPr>
              <w:rPr>
                <w:rFonts w:ascii="Montserrat SemiBold" w:hAnsi="Montserrat SemiBold"/>
                <w:b/>
                <w:bCs/>
                <w:sz w:val="18"/>
                <w:szCs w:val="18"/>
              </w:rPr>
            </w:pPr>
          </w:p>
          <w:p w14:paraId="22AC0DC2" w14:textId="77777777" w:rsidR="006D680D" w:rsidRDefault="006D680D" w:rsidP="003B34B0">
            <w:pPr>
              <w:rPr>
                <w:rFonts w:ascii="Montserrat SemiBold" w:hAnsi="Montserrat SemiBold"/>
                <w:b/>
                <w:bCs/>
                <w:sz w:val="18"/>
                <w:szCs w:val="18"/>
              </w:rPr>
            </w:pPr>
          </w:p>
          <w:p w14:paraId="3D989DF9" w14:textId="77777777" w:rsidR="006D680D" w:rsidRDefault="006D680D" w:rsidP="003B34B0">
            <w:pPr>
              <w:rPr>
                <w:rFonts w:ascii="Montserrat SemiBold" w:hAnsi="Montserrat SemiBold"/>
                <w:b/>
                <w:bCs/>
                <w:sz w:val="18"/>
                <w:szCs w:val="18"/>
              </w:rPr>
            </w:pPr>
          </w:p>
          <w:p w14:paraId="22F132C6" w14:textId="77777777" w:rsidR="006D680D" w:rsidRDefault="006D680D" w:rsidP="003B34B0">
            <w:pPr>
              <w:rPr>
                <w:rFonts w:ascii="Montserrat SemiBold" w:hAnsi="Montserrat SemiBold"/>
                <w:b/>
                <w:bCs/>
                <w:sz w:val="18"/>
                <w:szCs w:val="18"/>
              </w:rPr>
            </w:pPr>
          </w:p>
          <w:p w14:paraId="1A359D30"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77777777" w:rsidR="006C651F" w:rsidRDefault="006C651F">
      <w:r>
        <w:br w:type="page"/>
      </w:r>
    </w:p>
    <w:p w14:paraId="3195988B" w14:textId="77777777" w:rsidR="00727CC2" w:rsidRPr="00571A26" w:rsidRDefault="00727CC2" w:rsidP="00727CC2">
      <w:pPr>
        <w:pStyle w:val="Criterios8"/>
        <w:rPr>
          <w:szCs w:val="19"/>
        </w:rPr>
      </w:pPr>
      <w:r w:rsidRPr="00571A26">
        <w:rPr>
          <w:sz w:val="22"/>
        </w:rPr>
        <w:lastRenderedPageBreak/>
        <w:t xml:space="preserve"> </w:t>
      </w:r>
      <w:r w:rsidRPr="00571A26">
        <w:rPr>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1"/>
        <w:gridCol w:w="989"/>
        <w:gridCol w:w="1127"/>
        <w:gridCol w:w="2771"/>
        <w:gridCol w:w="17"/>
      </w:tblGrid>
      <w:tr w:rsidR="00727CC2" w:rsidRPr="003B34B0" w14:paraId="20FC0D3C" w14:textId="77777777" w:rsidTr="00F97100">
        <w:trPr>
          <w:gridAfter w:val="1"/>
          <w:wAfter w:w="17" w:type="dxa"/>
          <w:trHeight w:val="230"/>
          <w:jc w:val="center"/>
        </w:trPr>
        <w:tc>
          <w:tcPr>
            <w:tcW w:w="5088"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6"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F97100">
        <w:trPr>
          <w:gridAfter w:val="1"/>
          <w:wAfter w:w="17" w:type="dxa"/>
          <w:trHeight w:val="230"/>
          <w:jc w:val="center"/>
        </w:trPr>
        <w:tc>
          <w:tcPr>
            <w:tcW w:w="5088"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89"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7"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6"/>
            <w:shd w:val="clear" w:color="auto" w:fill="D9D9D9" w:themeFill="background1" w:themeFillShade="D9"/>
          </w:tcPr>
          <w:p w14:paraId="7243BC9C" w14:textId="77777777"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F97100" w:rsidRPr="003B34B0" w14:paraId="6C912251" w14:textId="77777777" w:rsidTr="00F97100">
        <w:trPr>
          <w:gridAfter w:val="1"/>
          <w:wAfter w:w="17" w:type="dxa"/>
          <w:trHeight w:val="276"/>
          <w:jc w:val="center"/>
        </w:trPr>
        <w:tc>
          <w:tcPr>
            <w:tcW w:w="657" w:type="dxa"/>
          </w:tcPr>
          <w:p w14:paraId="5B3DF815" w14:textId="77777777" w:rsidR="00F97100" w:rsidRPr="003B34B0" w:rsidRDefault="00F97100" w:rsidP="00B6558D">
            <w:pPr>
              <w:widowControl/>
              <w:tabs>
                <w:tab w:val="left" w:pos="261"/>
              </w:tabs>
              <w:suppressAutoHyphens w:val="0"/>
              <w:snapToGrid w:val="0"/>
              <w:ind w:left="57" w:right="79"/>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1" w:type="dxa"/>
            <w:shd w:val="clear" w:color="auto" w:fill="auto"/>
            <w:vAlign w:val="center"/>
          </w:tcPr>
          <w:p w14:paraId="73632879" w14:textId="36E5AFF8" w:rsidR="00F97100" w:rsidRPr="00F97100" w:rsidRDefault="00F97100" w:rsidP="00C90DED">
            <w:pPr>
              <w:widowControl/>
              <w:tabs>
                <w:tab w:val="left" w:pos="261"/>
              </w:tabs>
              <w:suppressAutoHyphens w:val="0"/>
              <w:snapToGrid w:val="0"/>
              <w:ind w:right="86"/>
              <w:jc w:val="both"/>
              <w:rPr>
                <w:rFonts w:ascii="Montserrat Light" w:eastAsia="Times New Roman" w:hAnsi="Montserrat Light"/>
                <w:b/>
                <w:bCs/>
                <w:sz w:val="19"/>
                <w:szCs w:val="19"/>
                <w:lang w:val="es-ES_tradnl"/>
              </w:rPr>
            </w:pPr>
            <w:r w:rsidRPr="00F97100">
              <w:rPr>
                <w:rFonts w:ascii="Montserrat Light" w:hAnsi="Montserrat Light"/>
                <w:b/>
                <w:sz w:val="19"/>
                <w:szCs w:val="19"/>
                <w:lang w:val="es-ES_tradnl"/>
              </w:rPr>
              <w:t xml:space="preserve">Evaluación de </w:t>
            </w:r>
            <w:r w:rsidRPr="00F97100">
              <w:rPr>
                <w:rFonts w:ascii="Montserrat Light" w:hAnsi="Montserrat Light"/>
                <w:b/>
                <w:sz w:val="19"/>
                <w:szCs w:val="19"/>
              </w:rPr>
              <w:t>conocimientos:</w:t>
            </w:r>
            <w:r w:rsidRPr="00F97100">
              <w:rPr>
                <w:rFonts w:ascii="Montserrat Light" w:hAnsi="Montserrat Light"/>
                <w:sz w:val="19"/>
                <w:szCs w:val="19"/>
              </w:rPr>
              <w:t xml:space="preserve"> Presenta criterios y procedimientos para la exploración del nivel de estructuración del conocimiento.</w:t>
            </w:r>
          </w:p>
        </w:tc>
        <w:tc>
          <w:tcPr>
            <w:tcW w:w="989" w:type="dxa"/>
            <w:vAlign w:val="center"/>
          </w:tcPr>
          <w:p w14:paraId="3E14AAE9"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39ED7759"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66086ED7" w14:textId="77777777" w:rsidR="00F97100" w:rsidRPr="003B34B0" w:rsidRDefault="00F97100" w:rsidP="00F97100">
            <w:pPr>
              <w:suppressLineNumbers/>
              <w:snapToGrid w:val="0"/>
              <w:ind w:right="247"/>
              <w:jc w:val="center"/>
              <w:rPr>
                <w:rFonts w:ascii="Montserrat Light" w:hAnsi="Montserrat Light"/>
                <w:sz w:val="19"/>
                <w:szCs w:val="19"/>
              </w:rPr>
            </w:pPr>
          </w:p>
        </w:tc>
      </w:tr>
      <w:tr w:rsidR="00F97100" w:rsidRPr="003B34B0" w14:paraId="3B8227C4" w14:textId="77777777" w:rsidTr="00F97100">
        <w:trPr>
          <w:gridAfter w:val="1"/>
          <w:wAfter w:w="17" w:type="dxa"/>
          <w:trHeight w:val="276"/>
          <w:jc w:val="center"/>
        </w:trPr>
        <w:tc>
          <w:tcPr>
            <w:tcW w:w="657" w:type="dxa"/>
          </w:tcPr>
          <w:p w14:paraId="16DE7311" w14:textId="77777777" w:rsidR="00F97100" w:rsidRPr="003B34B0" w:rsidRDefault="00F97100" w:rsidP="00B6558D">
            <w:pPr>
              <w:widowControl/>
              <w:suppressAutoHyphens w:val="0"/>
              <w:snapToGrid w:val="0"/>
              <w:ind w:left="454"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1" w:type="dxa"/>
            <w:vAlign w:val="center"/>
          </w:tcPr>
          <w:p w14:paraId="6EF10D8B" w14:textId="6324FE52" w:rsidR="00F97100" w:rsidRPr="00F97100" w:rsidRDefault="00F97100" w:rsidP="00C90DED">
            <w:pPr>
              <w:widowControl/>
              <w:suppressAutoHyphens w:val="0"/>
              <w:snapToGrid w:val="0"/>
              <w:ind w:right="86"/>
              <w:jc w:val="both"/>
              <w:rPr>
                <w:rFonts w:ascii="Montserrat Light" w:eastAsia="Times New Roman" w:hAnsi="Montserrat Light"/>
                <w:sz w:val="19"/>
                <w:szCs w:val="19"/>
              </w:rPr>
            </w:pPr>
            <w:r w:rsidRPr="00F97100">
              <w:rPr>
                <w:rFonts w:ascii="Montserrat Light" w:hAnsi="Montserrat Light"/>
                <w:b/>
                <w:sz w:val="19"/>
                <w:szCs w:val="19"/>
                <w:lang w:val="es-ES_tradnl"/>
              </w:rPr>
              <w:t>Evaluación de habilidades, destrezas y desempeño:</w:t>
            </w:r>
            <w:r w:rsidRPr="00F97100">
              <w:rPr>
                <w:rFonts w:ascii="Montserrat Light" w:hAnsi="Montserrat Light"/>
                <w:sz w:val="19"/>
                <w:szCs w:val="19"/>
                <w:lang w:val="es-ES_tradnl"/>
              </w:rPr>
              <w:t xml:space="preserve"> Presenta listas de cotejo, escalas de medición, guías de observación aplicadas, </w:t>
            </w:r>
            <w:r w:rsidR="00C90DED" w:rsidRPr="00F97100">
              <w:rPr>
                <w:rFonts w:ascii="Montserrat Light" w:hAnsi="Montserrat Light"/>
                <w:sz w:val="19"/>
                <w:szCs w:val="19"/>
                <w:lang w:val="es-ES_tradnl"/>
              </w:rPr>
              <w:t>etc.</w:t>
            </w:r>
          </w:p>
        </w:tc>
        <w:tc>
          <w:tcPr>
            <w:tcW w:w="989" w:type="dxa"/>
            <w:vAlign w:val="center"/>
          </w:tcPr>
          <w:p w14:paraId="30A17A71"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3DE31F16"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4D2C6742" w14:textId="77777777" w:rsidR="00F97100" w:rsidRPr="003B34B0" w:rsidRDefault="00F97100" w:rsidP="00F97100">
            <w:pPr>
              <w:suppressLineNumbers/>
              <w:snapToGrid w:val="0"/>
              <w:ind w:right="247"/>
              <w:jc w:val="center"/>
              <w:rPr>
                <w:rFonts w:ascii="Montserrat Light" w:hAnsi="Montserrat Light"/>
                <w:sz w:val="19"/>
                <w:szCs w:val="19"/>
              </w:rPr>
            </w:pPr>
          </w:p>
        </w:tc>
      </w:tr>
      <w:tr w:rsidR="00F97100" w:rsidRPr="003B34B0" w14:paraId="4228325D" w14:textId="77777777" w:rsidTr="00F97100">
        <w:trPr>
          <w:gridAfter w:val="1"/>
          <w:wAfter w:w="17" w:type="dxa"/>
          <w:trHeight w:val="276"/>
          <w:jc w:val="center"/>
        </w:trPr>
        <w:tc>
          <w:tcPr>
            <w:tcW w:w="657" w:type="dxa"/>
          </w:tcPr>
          <w:p w14:paraId="0B3C6D69" w14:textId="77777777" w:rsidR="00F97100" w:rsidRPr="003B34B0" w:rsidRDefault="00F97100" w:rsidP="00B6558D">
            <w:pPr>
              <w:widowControl/>
              <w:suppressAutoHyphens w:val="0"/>
              <w:snapToGrid w:val="0"/>
              <w:ind w:left="454"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1" w:type="dxa"/>
            <w:vAlign w:val="center"/>
          </w:tcPr>
          <w:p w14:paraId="283E1B81" w14:textId="33517355" w:rsidR="00F97100" w:rsidRPr="00F97100" w:rsidRDefault="00F97100" w:rsidP="00783C41">
            <w:pPr>
              <w:widowControl/>
              <w:suppressAutoHyphens w:val="0"/>
              <w:snapToGrid w:val="0"/>
              <w:ind w:right="86"/>
              <w:jc w:val="both"/>
              <w:rPr>
                <w:rFonts w:ascii="Montserrat Light" w:eastAsia="Times New Roman" w:hAnsi="Montserrat Light"/>
                <w:sz w:val="19"/>
                <w:szCs w:val="19"/>
                <w:lang w:val="es-ES_tradnl"/>
              </w:rPr>
            </w:pPr>
            <w:r w:rsidRPr="00F97100">
              <w:rPr>
                <w:rFonts w:ascii="Montserrat Light" w:hAnsi="Montserrat Light"/>
                <w:sz w:val="19"/>
                <w:szCs w:val="19"/>
                <w:lang w:val="es-ES_tradnl"/>
              </w:rPr>
              <w:t>Se muestra evidencia de la retroalimentación de los estudiantes (formatos, fotos de foros, etc.) dentro del programa de actividades del campo clínico o escenario de práctica</w:t>
            </w:r>
            <w:r w:rsidR="00783C41">
              <w:rPr>
                <w:rFonts w:ascii="Montserrat Light" w:hAnsi="Montserrat Light"/>
                <w:sz w:val="19"/>
                <w:szCs w:val="19"/>
                <w:lang w:val="es-ES_tradnl"/>
              </w:rPr>
              <w:t>.</w:t>
            </w:r>
          </w:p>
        </w:tc>
        <w:tc>
          <w:tcPr>
            <w:tcW w:w="989" w:type="dxa"/>
            <w:vAlign w:val="center"/>
          </w:tcPr>
          <w:p w14:paraId="71B1ECD7"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51D7F129"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644B91E0" w14:textId="77777777" w:rsidR="00F97100" w:rsidRPr="003B34B0" w:rsidRDefault="00F97100" w:rsidP="00F97100">
            <w:pPr>
              <w:suppressLineNumbers/>
              <w:snapToGrid w:val="0"/>
              <w:ind w:right="247"/>
              <w:jc w:val="center"/>
              <w:rPr>
                <w:rFonts w:ascii="Montserrat Light" w:hAnsi="Montserrat Light"/>
                <w:sz w:val="19"/>
                <w:szCs w:val="19"/>
              </w:rPr>
            </w:pPr>
          </w:p>
        </w:tc>
      </w:tr>
      <w:tr w:rsidR="00F97100" w:rsidRPr="003B34B0" w14:paraId="26B7E3FC" w14:textId="77777777" w:rsidTr="00F97100">
        <w:trPr>
          <w:gridAfter w:val="1"/>
          <w:wAfter w:w="17" w:type="dxa"/>
          <w:trHeight w:val="276"/>
          <w:jc w:val="center"/>
        </w:trPr>
        <w:tc>
          <w:tcPr>
            <w:tcW w:w="657" w:type="dxa"/>
          </w:tcPr>
          <w:p w14:paraId="17BB201E" w14:textId="0DDCE7CD" w:rsidR="00F97100" w:rsidRPr="003B34B0" w:rsidRDefault="00F97100" w:rsidP="00B6558D">
            <w:pPr>
              <w:widowControl/>
              <w:suppressAutoHyphens w:val="0"/>
              <w:snapToGrid w:val="0"/>
              <w:ind w:left="454" w:right="79" w:hanging="403"/>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4431" w:type="dxa"/>
            <w:vAlign w:val="center"/>
          </w:tcPr>
          <w:p w14:paraId="00CBE363" w14:textId="49C81EFE" w:rsidR="00F97100" w:rsidRPr="00F97100" w:rsidRDefault="00F97100" w:rsidP="00C90DED">
            <w:pPr>
              <w:widowControl/>
              <w:suppressAutoHyphens w:val="0"/>
              <w:snapToGrid w:val="0"/>
              <w:ind w:right="86"/>
              <w:rPr>
                <w:rFonts w:ascii="Montserrat Light" w:eastAsia="Times New Roman" w:hAnsi="Montserrat Light"/>
                <w:sz w:val="19"/>
                <w:szCs w:val="19"/>
                <w:lang w:val="es-ES_tradnl"/>
              </w:rPr>
            </w:pPr>
            <w:r w:rsidRPr="00F97100">
              <w:rPr>
                <w:rFonts w:ascii="Montserrat Light" w:hAnsi="Montserrat Light"/>
                <w:sz w:val="19"/>
                <w:szCs w:val="19"/>
                <w:lang w:val="es-ES_tradnl"/>
              </w:rPr>
              <w:t xml:space="preserve">La evaluación de los estudiantes está reglamentada.  </w:t>
            </w:r>
          </w:p>
        </w:tc>
        <w:tc>
          <w:tcPr>
            <w:tcW w:w="989" w:type="dxa"/>
            <w:vAlign w:val="center"/>
          </w:tcPr>
          <w:p w14:paraId="28DF0131"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0E3D7F6F"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684E8101" w14:textId="77777777" w:rsidR="00F97100" w:rsidRPr="003B34B0" w:rsidRDefault="00F97100" w:rsidP="00F97100">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6"/>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F97100" w:rsidRPr="003B34B0" w14:paraId="2874AE75" w14:textId="77777777" w:rsidTr="00F97100">
        <w:trPr>
          <w:gridAfter w:val="1"/>
          <w:wAfter w:w="17" w:type="dxa"/>
          <w:trHeight w:val="276"/>
          <w:jc w:val="center"/>
        </w:trPr>
        <w:tc>
          <w:tcPr>
            <w:tcW w:w="657" w:type="dxa"/>
          </w:tcPr>
          <w:p w14:paraId="7C3F0370" w14:textId="3811C5DB" w:rsidR="00F97100" w:rsidRPr="003B34B0" w:rsidRDefault="00F97100" w:rsidP="00B6558D">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4431" w:type="dxa"/>
          </w:tcPr>
          <w:p w14:paraId="1873D062" w14:textId="56E82C9E" w:rsidR="00F97100" w:rsidRPr="00F97100" w:rsidRDefault="00F97100" w:rsidP="00C90DED">
            <w:pPr>
              <w:widowControl/>
              <w:suppressAutoHyphens w:val="0"/>
              <w:snapToGrid w:val="0"/>
              <w:ind w:right="86"/>
              <w:jc w:val="both"/>
              <w:rPr>
                <w:rFonts w:ascii="Montserrat Light" w:eastAsia="Times New Roman" w:hAnsi="Montserrat Light"/>
                <w:color w:val="000099"/>
                <w:sz w:val="19"/>
                <w:szCs w:val="19"/>
                <w:lang w:val="es-ES_tradnl"/>
              </w:rPr>
            </w:pPr>
            <w:r w:rsidRPr="00F97100">
              <w:rPr>
                <w:rFonts w:ascii="Montserrat Light" w:hAnsi="Montserrat Light"/>
                <w:sz w:val="19"/>
                <w:szCs w:val="19"/>
              </w:rPr>
              <w:t xml:space="preserve">Presenta criterios, procedimientos e instrumentos para la evaluación del desempeño docente por parte de los estudiantes </w:t>
            </w:r>
            <w:r w:rsidRPr="00F97100">
              <w:rPr>
                <w:rFonts w:ascii="Montserrat Light" w:hAnsi="Montserrat Light"/>
              </w:rPr>
              <w:t xml:space="preserve"> </w:t>
            </w:r>
            <w:r w:rsidRPr="00F97100">
              <w:rPr>
                <w:rFonts w:ascii="Montserrat Light" w:hAnsi="Montserrat Light"/>
                <w:sz w:val="19"/>
                <w:szCs w:val="19"/>
              </w:rPr>
              <w:t>y de la institución educativa.</w:t>
            </w:r>
          </w:p>
        </w:tc>
        <w:tc>
          <w:tcPr>
            <w:tcW w:w="989" w:type="dxa"/>
            <w:vAlign w:val="center"/>
          </w:tcPr>
          <w:p w14:paraId="2E0DFA46"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69470B85"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6591E114" w14:textId="77777777" w:rsidR="00F97100" w:rsidRPr="003B34B0" w:rsidRDefault="00F97100" w:rsidP="00F97100">
            <w:pPr>
              <w:suppressLineNumbers/>
              <w:snapToGrid w:val="0"/>
              <w:ind w:right="247"/>
              <w:jc w:val="center"/>
              <w:rPr>
                <w:rFonts w:ascii="Montserrat Light" w:hAnsi="Montserrat Light"/>
                <w:sz w:val="19"/>
                <w:szCs w:val="19"/>
              </w:rPr>
            </w:pPr>
          </w:p>
        </w:tc>
      </w:tr>
      <w:tr w:rsidR="00F97100" w:rsidRPr="003B34B0" w14:paraId="1A8A9315" w14:textId="77777777" w:rsidTr="00F97100">
        <w:trPr>
          <w:gridAfter w:val="1"/>
          <w:wAfter w:w="17" w:type="dxa"/>
          <w:trHeight w:val="276"/>
          <w:jc w:val="center"/>
        </w:trPr>
        <w:tc>
          <w:tcPr>
            <w:tcW w:w="657" w:type="dxa"/>
          </w:tcPr>
          <w:p w14:paraId="1F559174" w14:textId="17BC5E29" w:rsidR="00F97100" w:rsidRPr="003B34B0" w:rsidRDefault="00F97100" w:rsidP="00B6558D">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6</w:t>
            </w:r>
          </w:p>
        </w:tc>
        <w:tc>
          <w:tcPr>
            <w:tcW w:w="4431" w:type="dxa"/>
            <w:vAlign w:val="center"/>
          </w:tcPr>
          <w:p w14:paraId="30B9C58A" w14:textId="6081B76C" w:rsidR="00F97100" w:rsidRPr="00F97100" w:rsidRDefault="00F97100" w:rsidP="00C90DED">
            <w:pPr>
              <w:widowControl/>
              <w:suppressAutoHyphens w:val="0"/>
              <w:snapToGrid w:val="0"/>
              <w:ind w:right="86"/>
              <w:jc w:val="both"/>
              <w:rPr>
                <w:rFonts w:ascii="Montserrat Light" w:eastAsia="Times New Roman" w:hAnsi="Montserrat Light"/>
                <w:sz w:val="19"/>
                <w:szCs w:val="19"/>
                <w:lang w:val="es-ES_tradnl"/>
              </w:rPr>
            </w:pPr>
            <w:r w:rsidRPr="00F97100">
              <w:rPr>
                <w:rFonts w:ascii="Montserrat Light" w:hAnsi="Montserrat Light"/>
                <w:sz w:val="19"/>
                <w:szCs w:val="19"/>
                <w:lang w:val="es-ES_tradnl"/>
              </w:rPr>
              <w:t>Presenta criterios, procedimientos e instrumentos para la evaluación del desempeño docente dentro de los campos clínicos y/o en los diferentes escenarios de práctica</w:t>
            </w:r>
            <w:r w:rsidR="00783C41">
              <w:rPr>
                <w:rFonts w:ascii="Montserrat Light" w:hAnsi="Montserrat Light"/>
                <w:sz w:val="19"/>
                <w:szCs w:val="19"/>
                <w:lang w:val="es-ES_tradnl"/>
              </w:rPr>
              <w:t>.</w:t>
            </w:r>
          </w:p>
        </w:tc>
        <w:tc>
          <w:tcPr>
            <w:tcW w:w="989" w:type="dxa"/>
            <w:vAlign w:val="center"/>
          </w:tcPr>
          <w:p w14:paraId="61DC1406"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52F922AA"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3AB3B098" w14:textId="77777777" w:rsidR="00F97100" w:rsidRPr="003B34B0" w:rsidRDefault="00F97100" w:rsidP="00F97100">
            <w:pPr>
              <w:suppressLineNumbers/>
              <w:snapToGrid w:val="0"/>
              <w:ind w:right="247"/>
              <w:jc w:val="center"/>
              <w:rPr>
                <w:rFonts w:ascii="Montserrat Light" w:hAnsi="Montserrat Light"/>
                <w:sz w:val="19"/>
                <w:szCs w:val="19"/>
              </w:rPr>
            </w:pPr>
          </w:p>
        </w:tc>
      </w:tr>
      <w:tr w:rsidR="00F97100" w:rsidRPr="003B34B0" w14:paraId="2532A6E2" w14:textId="77777777" w:rsidTr="00F97100">
        <w:trPr>
          <w:gridAfter w:val="1"/>
          <w:wAfter w:w="17" w:type="dxa"/>
          <w:trHeight w:val="276"/>
          <w:jc w:val="center"/>
        </w:trPr>
        <w:tc>
          <w:tcPr>
            <w:tcW w:w="657" w:type="dxa"/>
          </w:tcPr>
          <w:p w14:paraId="51395AA1" w14:textId="7B195642" w:rsidR="00F97100" w:rsidRPr="003B34B0" w:rsidRDefault="00F97100" w:rsidP="00B6558D">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7</w:t>
            </w:r>
          </w:p>
        </w:tc>
        <w:tc>
          <w:tcPr>
            <w:tcW w:w="4431" w:type="dxa"/>
            <w:vAlign w:val="center"/>
          </w:tcPr>
          <w:p w14:paraId="2056AFB4" w14:textId="6B85BE51" w:rsidR="00F97100" w:rsidRPr="00F97100" w:rsidRDefault="00F97100" w:rsidP="00C90DED">
            <w:pPr>
              <w:widowControl/>
              <w:suppressAutoHyphens w:val="0"/>
              <w:snapToGrid w:val="0"/>
              <w:ind w:right="86"/>
              <w:jc w:val="both"/>
              <w:rPr>
                <w:rFonts w:ascii="Montserrat Light" w:eastAsia="Times New Roman" w:hAnsi="Montserrat Light"/>
                <w:sz w:val="19"/>
                <w:szCs w:val="19"/>
                <w:lang w:val="es-ES_tradnl"/>
              </w:rPr>
            </w:pPr>
            <w:r w:rsidRPr="00F97100">
              <w:rPr>
                <w:rFonts w:ascii="Montserrat Light" w:hAnsi="Montserrat Light"/>
                <w:sz w:val="19"/>
                <w:szCs w:val="19"/>
                <w:lang w:val="es-ES_tradnl"/>
              </w:rPr>
              <w:t>Existe un sistema institucional para el ingreso, promoción y permanencia de los docentes, apegado a la normatividad de la institución y con base en criterios exclusivamente académicos</w:t>
            </w:r>
            <w:r w:rsidR="00783C41">
              <w:rPr>
                <w:rFonts w:ascii="Montserrat Light" w:hAnsi="Montserrat Light"/>
                <w:sz w:val="19"/>
                <w:szCs w:val="19"/>
                <w:lang w:val="es-ES_tradnl"/>
              </w:rPr>
              <w:t>.</w:t>
            </w:r>
          </w:p>
        </w:tc>
        <w:tc>
          <w:tcPr>
            <w:tcW w:w="989" w:type="dxa"/>
            <w:vAlign w:val="center"/>
          </w:tcPr>
          <w:p w14:paraId="389F3E5E"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50287BE8"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3C26525E" w14:textId="55FFEB9C" w:rsidR="00F97100" w:rsidRPr="003B34B0" w:rsidRDefault="00F97100" w:rsidP="00F97100">
            <w:pPr>
              <w:suppressLineNumbers/>
              <w:snapToGrid w:val="0"/>
              <w:ind w:right="247"/>
              <w:jc w:val="center"/>
              <w:rPr>
                <w:rFonts w:ascii="Montserrat Light" w:hAnsi="Montserrat Light"/>
                <w:sz w:val="19"/>
                <w:szCs w:val="19"/>
              </w:rPr>
            </w:pPr>
          </w:p>
        </w:tc>
      </w:tr>
      <w:tr w:rsidR="00F97100" w:rsidRPr="003B34B0" w14:paraId="72AA184D" w14:textId="77777777" w:rsidTr="00F97100">
        <w:trPr>
          <w:gridAfter w:val="1"/>
          <w:wAfter w:w="17" w:type="dxa"/>
          <w:trHeight w:val="276"/>
          <w:jc w:val="center"/>
        </w:trPr>
        <w:tc>
          <w:tcPr>
            <w:tcW w:w="657" w:type="dxa"/>
          </w:tcPr>
          <w:p w14:paraId="624EDB1F" w14:textId="7E261A0B" w:rsidR="00F97100" w:rsidRPr="003B34B0" w:rsidRDefault="00F97100" w:rsidP="00B6558D">
            <w:pPr>
              <w:widowControl/>
              <w:suppressAutoHyphens w:val="0"/>
              <w:snapToGrid w:val="0"/>
              <w:ind w:left="460"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9.8</w:t>
            </w:r>
          </w:p>
        </w:tc>
        <w:tc>
          <w:tcPr>
            <w:tcW w:w="4431" w:type="dxa"/>
            <w:vAlign w:val="center"/>
          </w:tcPr>
          <w:p w14:paraId="063923E9" w14:textId="77C1796F" w:rsidR="00F97100" w:rsidRPr="00F97100" w:rsidRDefault="00F97100" w:rsidP="00C90DED">
            <w:pPr>
              <w:widowControl/>
              <w:suppressAutoHyphens w:val="0"/>
              <w:snapToGrid w:val="0"/>
              <w:ind w:right="86"/>
              <w:jc w:val="both"/>
              <w:rPr>
                <w:rFonts w:ascii="Montserrat Light" w:eastAsia="Times New Roman" w:hAnsi="Montserrat Light"/>
                <w:sz w:val="19"/>
                <w:szCs w:val="19"/>
                <w:lang w:val="es-ES_tradnl"/>
              </w:rPr>
            </w:pPr>
            <w:r w:rsidRPr="00F97100">
              <w:rPr>
                <w:rFonts w:ascii="Montserrat Light" w:hAnsi="Montserrat Light"/>
                <w:sz w:val="19"/>
                <w:szCs w:val="19"/>
                <w:lang w:val="es-ES_tradnl"/>
              </w:rPr>
              <w:t>Presenta criterios y procedimientos para la evaluación del perfil de los docentes que se requieren para cada asignatura</w:t>
            </w:r>
            <w:r w:rsidR="00783C41">
              <w:rPr>
                <w:rFonts w:ascii="Montserrat Light" w:hAnsi="Montserrat Light"/>
                <w:sz w:val="19"/>
                <w:szCs w:val="19"/>
                <w:lang w:val="es-ES_tradnl"/>
              </w:rPr>
              <w:t>.</w:t>
            </w:r>
          </w:p>
        </w:tc>
        <w:tc>
          <w:tcPr>
            <w:tcW w:w="989" w:type="dxa"/>
            <w:vAlign w:val="center"/>
          </w:tcPr>
          <w:p w14:paraId="5923477B" w14:textId="77777777" w:rsidR="00F97100" w:rsidRPr="003B34B0" w:rsidRDefault="00F97100" w:rsidP="00F97100">
            <w:pPr>
              <w:pStyle w:val="Contenidodelatabla"/>
              <w:rPr>
                <w:rFonts w:ascii="Montserrat Light" w:hAnsi="Montserrat Light"/>
                <w:sz w:val="19"/>
                <w:szCs w:val="19"/>
              </w:rPr>
            </w:pPr>
          </w:p>
        </w:tc>
        <w:tc>
          <w:tcPr>
            <w:tcW w:w="1127" w:type="dxa"/>
            <w:vAlign w:val="center"/>
          </w:tcPr>
          <w:p w14:paraId="397A2F79" w14:textId="77777777" w:rsidR="00F97100" w:rsidRPr="003B34B0" w:rsidRDefault="00F97100" w:rsidP="00F97100">
            <w:pPr>
              <w:suppressLineNumbers/>
              <w:snapToGrid w:val="0"/>
              <w:ind w:right="247"/>
              <w:jc w:val="center"/>
              <w:rPr>
                <w:rFonts w:ascii="Montserrat Light" w:hAnsi="Montserrat Light"/>
                <w:sz w:val="19"/>
                <w:szCs w:val="19"/>
              </w:rPr>
            </w:pPr>
          </w:p>
        </w:tc>
        <w:tc>
          <w:tcPr>
            <w:tcW w:w="2771" w:type="dxa"/>
            <w:vAlign w:val="center"/>
          </w:tcPr>
          <w:p w14:paraId="1F7BFD1E" w14:textId="77777777" w:rsidR="00F97100" w:rsidRPr="003B34B0" w:rsidRDefault="00F97100" w:rsidP="00F97100">
            <w:pPr>
              <w:suppressLineNumbers/>
              <w:snapToGrid w:val="0"/>
              <w:ind w:right="247"/>
              <w:jc w:val="center"/>
              <w:rPr>
                <w:rFonts w:ascii="Montserrat Light" w:hAnsi="Montserrat Light"/>
                <w:sz w:val="19"/>
                <w:szCs w:val="19"/>
              </w:rPr>
            </w:pPr>
          </w:p>
        </w:tc>
      </w:tr>
    </w:tbl>
    <w:p w14:paraId="0DAE35EB" w14:textId="59704154" w:rsidR="00C90DED" w:rsidRDefault="00727CC2">
      <w:pPr>
        <w:widowControl/>
        <w:suppressAutoHyphens w:val="0"/>
      </w:pPr>
      <w: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378"/>
        <w:gridCol w:w="53"/>
        <w:gridCol w:w="8"/>
        <w:gridCol w:w="981"/>
        <w:gridCol w:w="10"/>
        <w:gridCol w:w="1117"/>
        <w:gridCol w:w="12"/>
        <w:gridCol w:w="2759"/>
        <w:gridCol w:w="17"/>
      </w:tblGrid>
      <w:tr w:rsidR="00C90DED" w:rsidRPr="003B34B0" w14:paraId="5C13B9EC" w14:textId="77777777" w:rsidTr="00C90DED">
        <w:trPr>
          <w:trHeight w:val="230"/>
          <w:jc w:val="center"/>
        </w:trPr>
        <w:tc>
          <w:tcPr>
            <w:tcW w:w="5096" w:type="dxa"/>
            <w:gridSpan w:val="4"/>
            <w:vMerge w:val="restart"/>
            <w:shd w:val="clear" w:color="auto" w:fill="D4C19C"/>
            <w:vAlign w:val="center"/>
          </w:tcPr>
          <w:p w14:paraId="00A7424A" w14:textId="77777777" w:rsidR="00C90DED" w:rsidRPr="003B34B0" w:rsidRDefault="00C90DED" w:rsidP="009709C5">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20" w:type="dxa"/>
            <w:gridSpan w:val="4"/>
            <w:shd w:val="clear" w:color="auto" w:fill="D4C19C"/>
            <w:vAlign w:val="center"/>
          </w:tcPr>
          <w:p w14:paraId="2BA6C376" w14:textId="77777777" w:rsidR="00C90DED" w:rsidRPr="003B34B0" w:rsidRDefault="00C90DED" w:rsidP="009709C5">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6" w:type="dxa"/>
            <w:gridSpan w:val="2"/>
            <w:vMerge w:val="restart"/>
            <w:shd w:val="clear" w:color="auto" w:fill="D4C19C"/>
            <w:vAlign w:val="center"/>
          </w:tcPr>
          <w:p w14:paraId="37A550A6" w14:textId="77777777" w:rsidR="00C90DED" w:rsidRPr="003B34B0" w:rsidRDefault="00C90DED" w:rsidP="009709C5">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90DED" w:rsidRPr="003B34B0" w14:paraId="25628597" w14:textId="77777777" w:rsidTr="00C90DED">
        <w:trPr>
          <w:trHeight w:val="230"/>
          <w:jc w:val="center"/>
        </w:trPr>
        <w:tc>
          <w:tcPr>
            <w:tcW w:w="5096" w:type="dxa"/>
            <w:gridSpan w:val="4"/>
            <w:vMerge/>
            <w:shd w:val="clear" w:color="auto" w:fill="D4C19C"/>
          </w:tcPr>
          <w:p w14:paraId="7BD06B25" w14:textId="77777777" w:rsidR="00C90DED" w:rsidRPr="003B34B0" w:rsidRDefault="00C90DED" w:rsidP="009709C5">
            <w:pPr>
              <w:tabs>
                <w:tab w:val="left" w:pos="1414"/>
              </w:tabs>
              <w:snapToGrid w:val="0"/>
              <w:ind w:right="247"/>
              <w:rPr>
                <w:rFonts w:ascii="Montserrat SemiBold" w:hAnsi="Montserrat SemiBold"/>
                <w:b/>
                <w:bCs/>
                <w:sz w:val="19"/>
                <w:szCs w:val="19"/>
              </w:rPr>
            </w:pPr>
          </w:p>
        </w:tc>
        <w:tc>
          <w:tcPr>
            <w:tcW w:w="991" w:type="dxa"/>
            <w:gridSpan w:val="2"/>
            <w:shd w:val="clear" w:color="auto" w:fill="D4C19C"/>
          </w:tcPr>
          <w:p w14:paraId="05AB7789" w14:textId="77777777" w:rsidR="00C90DED" w:rsidRPr="003B34B0" w:rsidRDefault="00C90DED" w:rsidP="009709C5">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9" w:type="dxa"/>
            <w:gridSpan w:val="2"/>
            <w:shd w:val="clear" w:color="auto" w:fill="D4C19C"/>
          </w:tcPr>
          <w:p w14:paraId="1E157772" w14:textId="77777777" w:rsidR="00C90DED" w:rsidRPr="003B34B0" w:rsidRDefault="00C90DED" w:rsidP="009709C5">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6" w:type="dxa"/>
            <w:gridSpan w:val="2"/>
            <w:vMerge/>
            <w:shd w:val="clear" w:color="auto" w:fill="D4C19C"/>
          </w:tcPr>
          <w:p w14:paraId="38941E7D" w14:textId="77777777" w:rsidR="00C90DED" w:rsidRPr="003B34B0" w:rsidRDefault="00C90DED" w:rsidP="009709C5">
            <w:pPr>
              <w:suppressLineNumbers/>
              <w:snapToGrid w:val="0"/>
              <w:ind w:right="247"/>
              <w:jc w:val="center"/>
              <w:rPr>
                <w:rFonts w:ascii="Montserrat Light" w:hAnsi="Montserrat Light"/>
                <w:sz w:val="19"/>
                <w:szCs w:val="19"/>
              </w:rPr>
            </w:pPr>
          </w:p>
        </w:tc>
      </w:tr>
      <w:tr w:rsidR="00C90DED" w:rsidRPr="003B34B0" w14:paraId="7EA450B7" w14:textId="77777777" w:rsidTr="009709C5">
        <w:tblPrEx>
          <w:jc w:val="left"/>
        </w:tblPrEx>
        <w:trPr>
          <w:gridAfter w:val="1"/>
          <w:wAfter w:w="17" w:type="dxa"/>
          <w:trHeight w:val="230"/>
        </w:trPr>
        <w:tc>
          <w:tcPr>
            <w:tcW w:w="9975" w:type="dxa"/>
            <w:gridSpan w:val="9"/>
            <w:shd w:val="clear" w:color="auto" w:fill="D9D9D9" w:themeFill="background1" w:themeFillShade="D9"/>
          </w:tcPr>
          <w:p w14:paraId="6F572E9E" w14:textId="77777777" w:rsidR="00C90DED" w:rsidRPr="003B34B0" w:rsidRDefault="00C90DED" w:rsidP="009709C5">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C90DED" w:rsidRPr="003B34B0" w14:paraId="207F1EE9" w14:textId="77777777" w:rsidTr="009709C5">
        <w:trPr>
          <w:gridAfter w:val="1"/>
          <w:wAfter w:w="17" w:type="dxa"/>
          <w:trHeight w:val="276"/>
          <w:jc w:val="center"/>
        </w:trPr>
        <w:tc>
          <w:tcPr>
            <w:tcW w:w="657" w:type="dxa"/>
            <w:vAlign w:val="center"/>
          </w:tcPr>
          <w:p w14:paraId="00B97D49" w14:textId="77777777" w:rsidR="00C90DED" w:rsidRPr="003B34B0" w:rsidRDefault="00C90DED" w:rsidP="009709C5">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9</w:t>
            </w:r>
          </w:p>
        </w:tc>
        <w:tc>
          <w:tcPr>
            <w:tcW w:w="4431" w:type="dxa"/>
            <w:gridSpan w:val="2"/>
            <w:vAlign w:val="center"/>
          </w:tcPr>
          <w:p w14:paraId="67081649" w14:textId="37C58809" w:rsidR="00C90DED" w:rsidRPr="00F97100" w:rsidRDefault="00C90DED" w:rsidP="009709C5">
            <w:pPr>
              <w:widowControl/>
              <w:suppressAutoHyphens w:val="0"/>
              <w:snapToGrid w:val="0"/>
              <w:ind w:right="79"/>
              <w:jc w:val="both"/>
              <w:rPr>
                <w:rFonts w:ascii="Montserrat Light" w:eastAsia="Times New Roman" w:hAnsi="Montserrat Light"/>
                <w:sz w:val="19"/>
                <w:szCs w:val="19"/>
                <w:lang w:val="es-ES_tradnl"/>
              </w:rPr>
            </w:pPr>
            <w:r w:rsidRPr="00F97100">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de posgrado</w:t>
            </w:r>
            <w:r w:rsidR="00783C41">
              <w:rPr>
                <w:rFonts w:ascii="Montserrat Light" w:hAnsi="Montserrat Light"/>
                <w:sz w:val="19"/>
                <w:szCs w:val="19"/>
                <w:lang w:val="es-ES_tradnl"/>
              </w:rPr>
              <w:t>.</w:t>
            </w:r>
          </w:p>
        </w:tc>
        <w:tc>
          <w:tcPr>
            <w:tcW w:w="989" w:type="dxa"/>
            <w:gridSpan w:val="2"/>
            <w:vAlign w:val="center"/>
          </w:tcPr>
          <w:p w14:paraId="3C4BD446" w14:textId="77777777" w:rsidR="00C90DED" w:rsidRPr="003B34B0" w:rsidRDefault="00C90DED" w:rsidP="009709C5">
            <w:pPr>
              <w:pStyle w:val="Contenidodelatabla"/>
              <w:rPr>
                <w:rFonts w:ascii="Montserrat Light" w:hAnsi="Montserrat Light"/>
                <w:sz w:val="19"/>
                <w:szCs w:val="19"/>
              </w:rPr>
            </w:pPr>
          </w:p>
        </w:tc>
        <w:tc>
          <w:tcPr>
            <w:tcW w:w="1127" w:type="dxa"/>
            <w:gridSpan w:val="2"/>
            <w:vAlign w:val="center"/>
          </w:tcPr>
          <w:p w14:paraId="441B59FF" w14:textId="77777777" w:rsidR="00C90DED" w:rsidRPr="003B34B0" w:rsidRDefault="00C90DED" w:rsidP="009709C5">
            <w:pPr>
              <w:suppressLineNumbers/>
              <w:snapToGrid w:val="0"/>
              <w:ind w:right="247"/>
              <w:jc w:val="center"/>
              <w:rPr>
                <w:rFonts w:ascii="Montserrat Light" w:hAnsi="Montserrat Light"/>
                <w:sz w:val="19"/>
                <w:szCs w:val="19"/>
              </w:rPr>
            </w:pPr>
          </w:p>
        </w:tc>
        <w:tc>
          <w:tcPr>
            <w:tcW w:w="2771" w:type="dxa"/>
            <w:gridSpan w:val="2"/>
            <w:vAlign w:val="center"/>
          </w:tcPr>
          <w:p w14:paraId="685859EF" w14:textId="77777777" w:rsidR="00C90DED" w:rsidRPr="003B34B0" w:rsidRDefault="00C90DED" w:rsidP="009709C5">
            <w:pPr>
              <w:suppressLineNumbers/>
              <w:snapToGrid w:val="0"/>
              <w:ind w:right="247"/>
              <w:jc w:val="center"/>
              <w:rPr>
                <w:rFonts w:ascii="Montserrat Light" w:hAnsi="Montserrat Light"/>
                <w:sz w:val="19"/>
                <w:szCs w:val="19"/>
              </w:rPr>
            </w:pPr>
          </w:p>
        </w:tc>
      </w:tr>
      <w:tr w:rsidR="00C90DED" w:rsidRPr="0000345F" w14:paraId="471F3F5C" w14:textId="77777777" w:rsidTr="009709C5">
        <w:trPr>
          <w:trHeight w:val="276"/>
          <w:jc w:val="center"/>
        </w:trPr>
        <w:tc>
          <w:tcPr>
            <w:tcW w:w="5035" w:type="dxa"/>
            <w:gridSpan w:val="2"/>
            <w:shd w:val="clear" w:color="auto" w:fill="D9D9D9" w:themeFill="background1" w:themeFillShade="D9"/>
            <w:vAlign w:val="center"/>
          </w:tcPr>
          <w:p w14:paraId="47D19880" w14:textId="77777777" w:rsidR="00C90DED" w:rsidRPr="0000345F" w:rsidRDefault="00C90DED" w:rsidP="009709C5">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69" w:type="dxa"/>
            <w:gridSpan w:val="5"/>
            <w:shd w:val="clear" w:color="auto" w:fill="D9D9D9" w:themeFill="background1" w:themeFillShade="D9"/>
            <w:vAlign w:val="center"/>
          </w:tcPr>
          <w:p w14:paraId="4ED447C2" w14:textId="77777777" w:rsidR="00C90DED" w:rsidRPr="0000345F" w:rsidRDefault="00C90DED" w:rsidP="009709C5">
            <w:pPr>
              <w:suppressLineNumbers/>
              <w:snapToGrid w:val="0"/>
              <w:ind w:right="247"/>
              <w:rPr>
                <w:rFonts w:ascii="Montserrat SemiBold" w:hAnsi="Montserrat SemiBold"/>
                <w:b/>
                <w:sz w:val="19"/>
                <w:szCs w:val="19"/>
              </w:rPr>
            </w:pPr>
          </w:p>
        </w:tc>
        <w:tc>
          <w:tcPr>
            <w:tcW w:w="2788" w:type="dxa"/>
            <w:gridSpan w:val="3"/>
            <w:shd w:val="clear" w:color="auto" w:fill="D9D9D9" w:themeFill="background1" w:themeFillShade="D9"/>
            <w:vAlign w:val="center"/>
          </w:tcPr>
          <w:p w14:paraId="40D1AE79" w14:textId="77777777" w:rsidR="00C90DED" w:rsidRPr="0000345F" w:rsidRDefault="00C90DED" w:rsidP="009709C5">
            <w:pPr>
              <w:suppressLineNumbers/>
              <w:snapToGrid w:val="0"/>
              <w:ind w:right="247"/>
              <w:rPr>
                <w:rFonts w:ascii="Montserrat SemiBold" w:hAnsi="Montserrat SemiBold"/>
                <w:b/>
                <w:sz w:val="19"/>
                <w:szCs w:val="19"/>
              </w:rPr>
            </w:pPr>
          </w:p>
        </w:tc>
      </w:tr>
      <w:tr w:rsidR="00C90DED" w:rsidRPr="0000345F" w14:paraId="6AFC811F" w14:textId="77777777" w:rsidTr="009709C5">
        <w:trPr>
          <w:gridAfter w:val="1"/>
          <w:wAfter w:w="17" w:type="dxa"/>
          <w:trHeight w:val="276"/>
          <w:jc w:val="center"/>
        </w:trPr>
        <w:tc>
          <w:tcPr>
            <w:tcW w:w="657" w:type="dxa"/>
            <w:vAlign w:val="center"/>
          </w:tcPr>
          <w:p w14:paraId="14CE7960" w14:textId="77777777" w:rsidR="00C90DED" w:rsidRPr="003B34B0" w:rsidRDefault="00C90DED" w:rsidP="009709C5">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10</w:t>
            </w:r>
          </w:p>
        </w:tc>
        <w:tc>
          <w:tcPr>
            <w:tcW w:w="4431" w:type="dxa"/>
            <w:gridSpan w:val="2"/>
            <w:vAlign w:val="center"/>
          </w:tcPr>
          <w:p w14:paraId="50132041" w14:textId="202CB0BD" w:rsidR="00C90DED" w:rsidRPr="00F97100" w:rsidRDefault="00C90DED" w:rsidP="009709C5">
            <w:pPr>
              <w:widowControl/>
              <w:suppressAutoHyphens w:val="0"/>
              <w:snapToGrid w:val="0"/>
              <w:ind w:right="79"/>
              <w:jc w:val="both"/>
              <w:rPr>
                <w:rFonts w:ascii="Montserrat Light" w:eastAsia="Times New Roman" w:hAnsi="Montserrat Light"/>
                <w:sz w:val="19"/>
                <w:szCs w:val="19"/>
                <w:lang w:val="es-ES_tradnl"/>
              </w:rPr>
            </w:pPr>
            <w:r w:rsidRPr="00F97100">
              <w:rPr>
                <w:rFonts w:ascii="Montserrat Light" w:hAnsi="Montserrat Light"/>
                <w:sz w:val="19"/>
                <w:szCs w:val="19"/>
                <w:lang w:val="es-ES_tradnl"/>
              </w:rPr>
              <w:t>Presenta procedimientos para realizar el seguimiento curricular en términos de actualización y vigencia, a cargo de cuerpos académicos</w:t>
            </w:r>
            <w:r w:rsidR="00783C41">
              <w:rPr>
                <w:rFonts w:ascii="Montserrat Light" w:hAnsi="Montserrat Light"/>
                <w:sz w:val="19"/>
                <w:szCs w:val="19"/>
                <w:lang w:val="es-ES_tradnl"/>
              </w:rPr>
              <w:t>.</w:t>
            </w:r>
          </w:p>
        </w:tc>
        <w:tc>
          <w:tcPr>
            <w:tcW w:w="989" w:type="dxa"/>
            <w:gridSpan w:val="2"/>
            <w:vAlign w:val="center"/>
          </w:tcPr>
          <w:p w14:paraId="08C9494A" w14:textId="77777777" w:rsidR="00C90DED" w:rsidRPr="0000345F" w:rsidRDefault="00C90DED" w:rsidP="009709C5">
            <w:pPr>
              <w:pStyle w:val="Contenidodelatabla"/>
              <w:rPr>
                <w:rFonts w:ascii="Montserrat Light" w:hAnsi="Montserrat Light"/>
                <w:sz w:val="19"/>
                <w:szCs w:val="19"/>
              </w:rPr>
            </w:pPr>
          </w:p>
        </w:tc>
        <w:tc>
          <w:tcPr>
            <w:tcW w:w="1127" w:type="dxa"/>
            <w:gridSpan w:val="2"/>
            <w:vAlign w:val="center"/>
          </w:tcPr>
          <w:p w14:paraId="2D0D5009" w14:textId="77777777" w:rsidR="00C90DED" w:rsidRPr="0000345F" w:rsidRDefault="00C90DED" w:rsidP="009709C5">
            <w:pPr>
              <w:suppressLineNumbers/>
              <w:snapToGrid w:val="0"/>
              <w:ind w:right="247"/>
              <w:jc w:val="center"/>
              <w:rPr>
                <w:rFonts w:ascii="Montserrat Light" w:hAnsi="Montserrat Light"/>
                <w:sz w:val="19"/>
                <w:szCs w:val="19"/>
              </w:rPr>
            </w:pPr>
          </w:p>
        </w:tc>
        <w:tc>
          <w:tcPr>
            <w:tcW w:w="2771" w:type="dxa"/>
            <w:gridSpan w:val="2"/>
            <w:vAlign w:val="center"/>
          </w:tcPr>
          <w:p w14:paraId="72C42CED" w14:textId="77777777" w:rsidR="00C90DED" w:rsidRPr="0000345F" w:rsidRDefault="00C90DED" w:rsidP="009709C5">
            <w:pPr>
              <w:suppressLineNumbers/>
              <w:snapToGrid w:val="0"/>
              <w:ind w:right="247"/>
              <w:jc w:val="center"/>
              <w:rPr>
                <w:rFonts w:ascii="Montserrat Light" w:hAnsi="Montserrat Light"/>
                <w:sz w:val="19"/>
                <w:szCs w:val="19"/>
              </w:rPr>
            </w:pPr>
          </w:p>
        </w:tc>
      </w:tr>
      <w:tr w:rsidR="00C90DED" w:rsidRPr="0000345F" w14:paraId="0DA60B11" w14:textId="77777777" w:rsidTr="009709C5">
        <w:trPr>
          <w:gridAfter w:val="1"/>
          <w:wAfter w:w="17" w:type="dxa"/>
          <w:trHeight w:val="276"/>
          <w:jc w:val="center"/>
        </w:trPr>
        <w:tc>
          <w:tcPr>
            <w:tcW w:w="5088" w:type="dxa"/>
            <w:gridSpan w:val="3"/>
            <w:shd w:val="clear" w:color="auto" w:fill="D4C19C"/>
            <w:vAlign w:val="center"/>
          </w:tcPr>
          <w:p w14:paraId="73F27A5E" w14:textId="77777777" w:rsidR="00C90DED" w:rsidRPr="00C61B4D" w:rsidRDefault="00C90DED" w:rsidP="009709C5">
            <w:pPr>
              <w:snapToGrid w:val="0"/>
              <w:spacing w:after="120"/>
              <w:ind w:right="247"/>
              <w:rPr>
                <w:rFonts w:ascii="Montserrat SemiBold" w:hAnsi="Montserrat SemiBold"/>
                <w:b/>
                <w:bCs/>
                <w:color w:val="9D2449"/>
                <w:sz w:val="19"/>
                <w:szCs w:val="19"/>
              </w:rPr>
            </w:pPr>
            <w:r w:rsidRPr="00F97100">
              <w:rPr>
                <w:rFonts w:ascii="Montserrat SemiBold" w:hAnsi="Montserrat SemiBold"/>
                <w:b/>
                <w:bCs/>
                <w:color w:val="9D2449"/>
                <w:sz w:val="19"/>
                <w:szCs w:val="19"/>
              </w:rPr>
              <w:t>De este criterio se debe cumplir con al menos 8 puntos de 10 para tener una Opinión Técnico Académica Favorable</w:t>
            </w:r>
          </w:p>
        </w:tc>
        <w:tc>
          <w:tcPr>
            <w:tcW w:w="4887" w:type="dxa"/>
            <w:gridSpan w:val="6"/>
            <w:shd w:val="clear" w:color="auto" w:fill="D4C19C"/>
            <w:vAlign w:val="center"/>
          </w:tcPr>
          <w:p w14:paraId="384D6EF2" w14:textId="77777777" w:rsidR="00C90DED" w:rsidRPr="00C61B4D" w:rsidRDefault="00C90DED" w:rsidP="009709C5">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10</w:t>
            </w:r>
          </w:p>
        </w:tc>
      </w:tr>
      <w:tr w:rsidR="00C90DED" w:rsidRPr="0099177C" w14:paraId="2F590EDA" w14:textId="77777777" w:rsidTr="009709C5">
        <w:trPr>
          <w:gridAfter w:val="1"/>
          <w:wAfter w:w="17" w:type="dxa"/>
          <w:trHeight w:val="3155"/>
          <w:jc w:val="center"/>
        </w:trPr>
        <w:tc>
          <w:tcPr>
            <w:tcW w:w="9975" w:type="dxa"/>
            <w:gridSpan w:val="9"/>
          </w:tcPr>
          <w:p w14:paraId="360333CA" w14:textId="77777777" w:rsidR="00C90DED" w:rsidRPr="0000345F" w:rsidRDefault="00C90DED" w:rsidP="009709C5">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33E69118" w14:textId="77777777" w:rsidR="00C90DED" w:rsidRPr="0000345F" w:rsidRDefault="00C90DED" w:rsidP="009709C5">
            <w:pPr>
              <w:suppressLineNumbers/>
              <w:snapToGrid w:val="0"/>
              <w:ind w:right="247"/>
              <w:rPr>
                <w:rFonts w:ascii="Montserrat SemiBold" w:hAnsi="Montserrat SemiBold"/>
                <w:sz w:val="18"/>
                <w:szCs w:val="18"/>
              </w:rPr>
            </w:pPr>
          </w:p>
        </w:tc>
      </w:tr>
    </w:tbl>
    <w:p w14:paraId="68981E5B" w14:textId="2487ED7A" w:rsidR="00C90DED" w:rsidRDefault="00C90DED">
      <w:pPr>
        <w:widowControl/>
        <w:suppressAutoHyphens w:val="0"/>
      </w:pPr>
      <w:r>
        <w:br w:type="page"/>
      </w:r>
    </w:p>
    <w:p w14:paraId="146396AB" w14:textId="580F9370" w:rsidR="000E457E" w:rsidRPr="000E457E" w:rsidRDefault="000E457E" w:rsidP="000E457E">
      <w:pPr>
        <w:rPr>
          <w:rFonts w:ascii="Montserrat" w:eastAsia="Times New Roman" w:hAnsi="Montserrat" w:cs="Arial"/>
          <w:color w:val="9D2449"/>
          <w:kern w:val="0"/>
          <w:sz w:val="40"/>
          <w:szCs w:val="44"/>
          <w:lang w:eastAsia="es-MX"/>
        </w:rPr>
      </w:pPr>
      <w:r w:rsidRPr="000E457E">
        <w:rPr>
          <w:rFonts w:ascii="Montserrat" w:eastAsia="Times New Roman" w:hAnsi="Montserrat" w:cs="Arial"/>
          <w:color w:val="9D2449"/>
          <w:kern w:val="0"/>
          <w:sz w:val="40"/>
          <w:szCs w:val="44"/>
          <w:lang w:eastAsia="es-MX"/>
        </w:rPr>
        <w:lastRenderedPageBreak/>
        <w:t xml:space="preserve">ANEXO MODALIDAD MIXTA </w:t>
      </w:r>
    </w:p>
    <w:p w14:paraId="4B97E5AD" w14:textId="77777777" w:rsidR="000E457E" w:rsidRPr="000E457E" w:rsidRDefault="000E457E" w:rsidP="000E457E">
      <w:pPr>
        <w:jc w:val="both"/>
        <w:rPr>
          <w:rFonts w:ascii="Montserrat" w:hAnsi="Montserrat" w:cs="Arial"/>
          <w:b/>
          <w:bCs/>
          <w:sz w:val="20"/>
          <w:szCs w:val="20"/>
        </w:rPr>
      </w:pPr>
    </w:p>
    <w:p w14:paraId="1D530999" w14:textId="1C699B66" w:rsidR="000E457E" w:rsidRPr="000E457E" w:rsidRDefault="000E457E" w:rsidP="000E457E">
      <w:pPr>
        <w:widowControl/>
        <w:spacing w:after="200" w:line="276" w:lineRule="auto"/>
        <w:ind w:right="191"/>
        <w:jc w:val="both"/>
        <w:rPr>
          <w:rFonts w:ascii="Montserrat Light" w:hAnsi="Montserrat Light"/>
          <w:sz w:val="20"/>
          <w:szCs w:val="20"/>
        </w:rPr>
      </w:pPr>
      <w:r w:rsidRPr="000E457E">
        <w:rPr>
          <w:rFonts w:ascii="Montserrat Light" w:hAnsi="Montserrat Light"/>
          <w:sz w:val="20"/>
          <w:szCs w:val="20"/>
        </w:rPr>
        <w:t>Dentro de los diversos Campos de la Salud, aquellas especialidades y maestrías que requieren de adiestramiento dentro de campos clínicos para la adquisición de la competencia clínica, así como las áreas enfocadas a trabajo comunitario para la salud, pueden estructurar sus proyectos educativos en una modalidad mixta.</w:t>
      </w:r>
    </w:p>
    <w:p w14:paraId="15A3EDB4" w14:textId="77777777" w:rsidR="000E457E" w:rsidRPr="000E457E" w:rsidRDefault="000E457E" w:rsidP="000E457E">
      <w:pPr>
        <w:widowControl/>
        <w:spacing w:after="200" w:line="276" w:lineRule="auto"/>
        <w:ind w:right="191"/>
        <w:jc w:val="both"/>
        <w:rPr>
          <w:rFonts w:ascii="Montserrat Light" w:hAnsi="Montserrat Light"/>
          <w:sz w:val="20"/>
          <w:szCs w:val="20"/>
        </w:rPr>
      </w:pPr>
      <w:r w:rsidRPr="000E457E">
        <w:rPr>
          <w:rFonts w:ascii="Montserrat Light" w:hAnsi="Montserrat Light"/>
          <w:sz w:val="20"/>
          <w:szCs w:val="20"/>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0E457E" w:rsidRPr="00E05243" w14:paraId="765087BD" w14:textId="77777777" w:rsidTr="00476AEC">
        <w:trPr>
          <w:trHeight w:val="172"/>
          <w:jc w:val="center"/>
        </w:trPr>
        <w:tc>
          <w:tcPr>
            <w:tcW w:w="4821" w:type="dxa"/>
            <w:gridSpan w:val="2"/>
            <w:vMerge w:val="restart"/>
            <w:shd w:val="clear" w:color="auto" w:fill="D4C19C"/>
            <w:vAlign w:val="center"/>
          </w:tcPr>
          <w:p w14:paraId="1F39D98B" w14:textId="77777777" w:rsidR="000E457E" w:rsidRPr="00E05243" w:rsidRDefault="000E457E" w:rsidP="00476AEC">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095B67B1" w14:textId="77777777" w:rsidR="000E457E" w:rsidRPr="00E05243" w:rsidRDefault="000E457E" w:rsidP="00476AEC">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12A59BA3" w14:textId="77777777" w:rsidR="000E457E" w:rsidRPr="00E05243" w:rsidRDefault="000E457E" w:rsidP="00476AEC">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0E457E" w:rsidRPr="00EF5D9C" w14:paraId="1EAD8D1E" w14:textId="77777777" w:rsidTr="00476AEC">
        <w:trPr>
          <w:trHeight w:val="20"/>
          <w:jc w:val="center"/>
        </w:trPr>
        <w:tc>
          <w:tcPr>
            <w:tcW w:w="4821" w:type="dxa"/>
            <w:gridSpan w:val="2"/>
            <w:vMerge/>
          </w:tcPr>
          <w:p w14:paraId="0A746176" w14:textId="77777777" w:rsidR="000E457E" w:rsidRPr="00EF5D9C" w:rsidRDefault="000E457E" w:rsidP="00476AEC">
            <w:pPr>
              <w:tabs>
                <w:tab w:val="left" w:pos="1414"/>
              </w:tabs>
              <w:snapToGrid w:val="0"/>
              <w:ind w:right="247"/>
              <w:rPr>
                <w:rFonts w:ascii="Montserrat Light" w:hAnsi="Montserrat Light"/>
                <w:sz w:val="18"/>
                <w:szCs w:val="18"/>
              </w:rPr>
            </w:pPr>
          </w:p>
        </w:tc>
        <w:tc>
          <w:tcPr>
            <w:tcW w:w="1270" w:type="dxa"/>
            <w:shd w:val="clear" w:color="auto" w:fill="D4C19C"/>
          </w:tcPr>
          <w:p w14:paraId="2DCBB2D3" w14:textId="77777777" w:rsidR="000E457E" w:rsidRPr="00E05243" w:rsidRDefault="000E457E" w:rsidP="00476AEC">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7A982303" w14:textId="77777777" w:rsidR="000E457E" w:rsidRPr="00E05243" w:rsidRDefault="000E457E" w:rsidP="00476AEC">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39842C8A" w14:textId="77777777" w:rsidR="000E457E" w:rsidRPr="00EF5D9C" w:rsidRDefault="000E457E" w:rsidP="00476AEC">
            <w:pPr>
              <w:suppressLineNumbers/>
              <w:snapToGrid w:val="0"/>
              <w:ind w:right="247"/>
              <w:jc w:val="center"/>
              <w:rPr>
                <w:rFonts w:ascii="Montserrat Light" w:hAnsi="Montserrat Light"/>
                <w:sz w:val="18"/>
                <w:szCs w:val="18"/>
              </w:rPr>
            </w:pPr>
          </w:p>
        </w:tc>
      </w:tr>
      <w:tr w:rsidR="000E457E" w:rsidRPr="003B34B0" w14:paraId="67D57709" w14:textId="77777777" w:rsidTr="00476AEC">
        <w:trPr>
          <w:trHeight w:val="341"/>
          <w:jc w:val="center"/>
        </w:trPr>
        <w:tc>
          <w:tcPr>
            <w:tcW w:w="9786" w:type="dxa"/>
            <w:gridSpan w:val="5"/>
            <w:shd w:val="clear" w:color="auto" w:fill="D9D9D9" w:themeFill="background1" w:themeFillShade="D9"/>
          </w:tcPr>
          <w:p w14:paraId="030B695B" w14:textId="45CA5506" w:rsidR="000E457E" w:rsidRPr="00413D39" w:rsidRDefault="000E457E" w:rsidP="000E457E">
            <w:pPr>
              <w:snapToGrid w:val="0"/>
              <w:spacing w:after="120"/>
              <w:ind w:left="120" w:right="247"/>
              <w:rPr>
                <w:rFonts w:ascii="Montserrat SemiBold" w:eastAsia="Times New Roman" w:hAnsi="Montserrat SemiBold"/>
                <w:b/>
                <w:sz w:val="19"/>
                <w:szCs w:val="19"/>
                <w:lang w:val="es-ES_tradnl"/>
              </w:rPr>
            </w:pPr>
            <w:r>
              <w:rPr>
                <w:rFonts w:ascii="Montserrat SemiBold" w:hAnsi="Montserrat SemiBold"/>
                <w:b/>
                <w:bCs/>
                <w:color w:val="9D2449"/>
                <w:sz w:val="18"/>
                <w:szCs w:val="18"/>
              </w:rPr>
              <w:t>4.5. Perfil de ingreso complementario para modalidad mixta.</w:t>
            </w:r>
          </w:p>
        </w:tc>
      </w:tr>
      <w:tr w:rsidR="000E457E" w:rsidRPr="00EF5D9C" w14:paraId="76AEA212" w14:textId="77777777" w:rsidTr="00476AEC">
        <w:trPr>
          <w:trHeight w:val="230"/>
          <w:jc w:val="center"/>
        </w:trPr>
        <w:tc>
          <w:tcPr>
            <w:tcW w:w="983" w:type="dxa"/>
          </w:tcPr>
          <w:p w14:paraId="03449035" w14:textId="2BCB08BC" w:rsidR="000E457E" w:rsidRPr="00EE0428" w:rsidRDefault="000E457E" w:rsidP="000E457E">
            <w:pPr>
              <w:snapToGrid w:val="0"/>
              <w:ind w:left="403" w:right="247" w:hanging="403"/>
              <w:jc w:val="both"/>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4.5.1</w:t>
            </w:r>
          </w:p>
        </w:tc>
        <w:tc>
          <w:tcPr>
            <w:tcW w:w="3838" w:type="dxa"/>
          </w:tcPr>
          <w:p w14:paraId="08A87B5C" w14:textId="77E7204C" w:rsidR="000E457E" w:rsidRPr="000E457E" w:rsidRDefault="000E457E" w:rsidP="000E457E">
            <w:pPr>
              <w:widowControl/>
              <w:ind w:right="247"/>
              <w:jc w:val="both"/>
              <w:rPr>
                <w:rFonts w:ascii="Montserrat Light" w:hAnsi="Montserrat Light" w:cs="Arial"/>
                <w:sz w:val="19"/>
                <w:szCs w:val="19"/>
              </w:rPr>
            </w:pPr>
            <w:r w:rsidRPr="000E457E">
              <w:rPr>
                <w:rFonts w:ascii="Montserrat Light" w:hAnsi="Montserrat Light" w:cs="Arial"/>
                <w:sz w:val="19"/>
                <w:szCs w:val="19"/>
              </w:rPr>
              <w:t xml:space="preserve">Describe habilidades de manejo de </w:t>
            </w:r>
            <w:r w:rsidR="00C90DED" w:rsidRPr="000E457E">
              <w:rPr>
                <w:rFonts w:ascii="Montserrat Light" w:hAnsi="Montserrat Light" w:cs="Arial"/>
                <w:sz w:val="19"/>
                <w:szCs w:val="19"/>
              </w:rPr>
              <w:t>TIC’s</w:t>
            </w:r>
            <w:r w:rsidRPr="000E457E">
              <w:rPr>
                <w:rFonts w:ascii="Montserrat Light" w:hAnsi="Montserrat Light" w:cs="Arial"/>
                <w:sz w:val="19"/>
                <w:szCs w:val="19"/>
              </w:rPr>
              <w:t xml:space="preserve"> y manejo de dispositivos electrónicos.</w:t>
            </w:r>
          </w:p>
          <w:p w14:paraId="785CF600" w14:textId="406548D9" w:rsidR="000E457E" w:rsidRPr="000E457E" w:rsidRDefault="000E457E" w:rsidP="000E457E">
            <w:pPr>
              <w:snapToGrid w:val="0"/>
              <w:ind w:right="-43"/>
              <w:jc w:val="both"/>
              <w:rPr>
                <w:rFonts w:ascii="Montserrat Light" w:hAnsi="Montserrat Light"/>
                <w:sz w:val="19"/>
                <w:szCs w:val="19"/>
              </w:rPr>
            </w:pPr>
          </w:p>
        </w:tc>
        <w:tc>
          <w:tcPr>
            <w:tcW w:w="1270" w:type="dxa"/>
          </w:tcPr>
          <w:p w14:paraId="21565969"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08B0E1D9"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4D4E700"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r>
      <w:tr w:rsidR="000E457E" w:rsidRPr="00EF5D9C" w14:paraId="522B5850" w14:textId="77777777" w:rsidTr="00476AEC">
        <w:trPr>
          <w:trHeight w:val="230"/>
          <w:jc w:val="center"/>
        </w:trPr>
        <w:tc>
          <w:tcPr>
            <w:tcW w:w="983" w:type="dxa"/>
          </w:tcPr>
          <w:p w14:paraId="248C79C9" w14:textId="12E7B922" w:rsidR="000E457E" w:rsidRPr="00EE0428" w:rsidRDefault="000E457E" w:rsidP="000E457E">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4.5.2</w:t>
            </w:r>
          </w:p>
        </w:tc>
        <w:tc>
          <w:tcPr>
            <w:tcW w:w="3838" w:type="dxa"/>
          </w:tcPr>
          <w:p w14:paraId="3C28E791" w14:textId="585ED06E" w:rsidR="000E457E" w:rsidRPr="000E457E" w:rsidRDefault="000E457E" w:rsidP="000E457E">
            <w:pPr>
              <w:widowControl/>
              <w:suppressAutoHyphens w:val="0"/>
              <w:spacing w:before="100" w:beforeAutospacing="1" w:after="100" w:afterAutospacing="1"/>
              <w:ind w:right="-43"/>
              <w:jc w:val="both"/>
              <w:rPr>
                <w:rFonts w:ascii="Montserrat Light" w:eastAsia="Times New Roman" w:hAnsi="Montserrat Light"/>
                <w:color w:val="000000"/>
                <w:kern w:val="0"/>
                <w:sz w:val="19"/>
                <w:szCs w:val="19"/>
                <w:lang w:eastAsia="es-MX"/>
              </w:rPr>
            </w:pPr>
            <w:r w:rsidRPr="000E457E">
              <w:rPr>
                <w:rFonts w:ascii="Montserrat Light" w:hAnsi="Montserrat Light" w:cs="Arial"/>
                <w:sz w:val="19"/>
                <w:szCs w:val="19"/>
              </w:rPr>
              <w:t>Describe habilidades para el estudio y trabajo autónomo.</w:t>
            </w:r>
          </w:p>
        </w:tc>
        <w:tc>
          <w:tcPr>
            <w:tcW w:w="1270" w:type="dxa"/>
          </w:tcPr>
          <w:p w14:paraId="08486D76"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5D9BFBCB"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44176FDD"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r>
      <w:tr w:rsidR="000E457E" w:rsidRPr="00C61B4D" w14:paraId="0864ADD5" w14:textId="77777777" w:rsidTr="00476AEC">
        <w:trPr>
          <w:trHeight w:val="532"/>
          <w:jc w:val="center"/>
        </w:trPr>
        <w:tc>
          <w:tcPr>
            <w:tcW w:w="4821" w:type="dxa"/>
            <w:gridSpan w:val="2"/>
            <w:shd w:val="clear" w:color="auto" w:fill="D4C19C"/>
          </w:tcPr>
          <w:p w14:paraId="2AD6B92D" w14:textId="02CC3274" w:rsidR="000E457E" w:rsidRPr="00C61B4D" w:rsidRDefault="000E457E" w:rsidP="000E457E">
            <w:pPr>
              <w:snapToGrid w:val="0"/>
              <w:spacing w:after="120"/>
              <w:ind w:right="247"/>
              <w:rPr>
                <w:rFonts w:ascii="Montserrat SemiBold" w:hAnsi="Montserrat SemiBold"/>
                <w:b/>
                <w:bCs/>
                <w:color w:val="9D2449"/>
                <w:sz w:val="18"/>
                <w:szCs w:val="18"/>
              </w:rPr>
            </w:pPr>
            <w:r w:rsidRPr="000E457E">
              <w:rPr>
                <w:rFonts w:ascii="Montserrat SemiBold" w:hAnsi="Montserrat SemiBold"/>
                <w:b/>
                <w:bCs/>
                <w:color w:val="9D2449"/>
                <w:sz w:val="18"/>
                <w:szCs w:val="18"/>
              </w:rPr>
              <w:t>Este criterio se debe cumplir al 100% (Deben contar con 2 puntos de 2 para tener una Opinión Técnico Académica Favorable)</w:t>
            </w:r>
          </w:p>
        </w:tc>
        <w:tc>
          <w:tcPr>
            <w:tcW w:w="4965" w:type="dxa"/>
            <w:gridSpan w:val="3"/>
            <w:shd w:val="clear" w:color="auto" w:fill="D4C19C"/>
            <w:vAlign w:val="center"/>
          </w:tcPr>
          <w:p w14:paraId="0A8AC2ED" w14:textId="160D015D" w:rsidR="000E457E" w:rsidRPr="00C61B4D" w:rsidRDefault="000E457E" w:rsidP="000E457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2</w:t>
            </w:r>
          </w:p>
        </w:tc>
      </w:tr>
      <w:tr w:rsidR="000E457E" w:rsidRPr="003D57D0" w14:paraId="15E9D1C3" w14:textId="77777777" w:rsidTr="00C90DED">
        <w:trPr>
          <w:trHeight w:val="2604"/>
          <w:jc w:val="center"/>
        </w:trPr>
        <w:tc>
          <w:tcPr>
            <w:tcW w:w="9786" w:type="dxa"/>
            <w:gridSpan w:val="5"/>
            <w:shd w:val="clear" w:color="auto" w:fill="FFFFFF" w:themeFill="background1"/>
          </w:tcPr>
          <w:p w14:paraId="66C7EE4E" w14:textId="77777777" w:rsidR="000E457E" w:rsidRDefault="000E457E" w:rsidP="00476AEC">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1B7C7AE3"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4205F87A"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1C9B5912"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601A766A"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6E15E4F1"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25CE9710"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4C4C7E13"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691DE78C"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3FFFA572"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21D485F0"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2D506B2A"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383ABFC7"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21294ADF"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0E8358ED" w14:textId="77777777" w:rsidR="00571A26" w:rsidRDefault="00571A26" w:rsidP="00476AEC">
            <w:pPr>
              <w:widowControl/>
              <w:suppressAutoHyphens w:val="0"/>
              <w:snapToGrid w:val="0"/>
              <w:ind w:right="247"/>
              <w:rPr>
                <w:rFonts w:ascii="Montserrat SemiBold" w:eastAsia="Times New Roman" w:hAnsi="Montserrat SemiBold"/>
                <w:b/>
                <w:bCs/>
                <w:sz w:val="18"/>
                <w:szCs w:val="18"/>
              </w:rPr>
            </w:pPr>
          </w:p>
          <w:p w14:paraId="196D6C8B" w14:textId="1AF04492" w:rsidR="00571A26" w:rsidRPr="003D57D0" w:rsidRDefault="00571A26" w:rsidP="00476AEC">
            <w:pPr>
              <w:widowControl/>
              <w:suppressAutoHyphens w:val="0"/>
              <w:snapToGrid w:val="0"/>
              <w:ind w:right="247"/>
              <w:rPr>
                <w:rFonts w:ascii="Montserrat SemiBold" w:eastAsia="Times New Roman" w:hAnsi="Montserrat SemiBold"/>
                <w:b/>
                <w:bCs/>
                <w:sz w:val="18"/>
                <w:szCs w:val="18"/>
                <w:lang w:val="es-ES_tradnl"/>
              </w:rPr>
            </w:pPr>
          </w:p>
        </w:tc>
      </w:tr>
    </w:tbl>
    <w:p w14:paraId="20BB73D1" w14:textId="77777777" w:rsidR="000E457E" w:rsidRDefault="000E457E">
      <w:pPr>
        <w:widowControl/>
        <w:suppressAutoHyphens w:val="0"/>
      </w:pPr>
      <w:r>
        <w:br w:type="page"/>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0E457E" w:rsidRPr="00E05243" w14:paraId="312542B3" w14:textId="77777777" w:rsidTr="00476AEC">
        <w:trPr>
          <w:trHeight w:val="172"/>
          <w:jc w:val="center"/>
        </w:trPr>
        <w:tc>
          <w:tcPr>
            <w:tcW w:w="4821" w:type="dxa"/>
            <w:gridSpan w:val="2"/>
            <w:vMerge w:val="restart"/>
            <w:shd w:val="clear" w:color="auto" w:fill="D4C19C"/>
            <w:vAlign w:val="center"/>
          </w:tcPr>
          <w:p w14:paraId="5256E474" w14:textId="77777777" w:rsidR="000E457E" w:rsidRPr="00E05243" w:rsidRDefault="000E457E" w:rsidP="00476AEC">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lastRenderedPageBreak/>
              <w:t>Elementos del Criterio a Evaluar</w:t>
            </w:r>
          </w:p>
        </w:tc>
        <w:tc>
          <w:tcPr>
            <w:tcW w:w="2272" w:type="dxa"/>
            <w:gridSpan w:val="2"/>
            <w:shd w:val="clear" w:color="auto" w:fill="D4C19C"/>
          </w:tcPr>
          <w:p w14:paraId="6A871393" w14:textId="77777777" w:rsidR="000E457E" w:rsidRPr="00E05243" w:rsidRDefault="000E457E" w:rsidP="00476AEC">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5B06DBA5" w14:textId="77777777" w:rsidR="000E457E" w:rsidRPr="00E05243" w:rsidRDefault="000E457E" w:rsidP="00476AEC">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0E457E" w:rsidRPr="00EF5D9C" w14:paraId="76A9C831" w14:textId="77777777" w:rsidTr="00476AEC">
        <w:trPr>
          <w:trHeight w:val="20"/>
          <w:jc w:val="center"/>
        </w:trPr>
        <w:tc>
          <w:tcPr>
            <w:tcW w:w="4821" w:type="dxa"/>
            <w:gridSpan w:val="2"/>
            <w:vMerge/>
          </w:tcPr>
          <w:p w14:paraId="7D7CAD3B" w14:textId="77777777" w:rsidR="000E457E" w:rsidRPr="00EF5D9C" w:rsidRDefault="000E457E" w:rsidP="00476AEC">
            <w:pPr>
              <w:tabs>
                <w:tab w:val="left" w:pos="1414"/>
              </w:tabs>
              <w:snapToGrid w:val="0"/>
              <w:ind w:right="247"/>
              <w:rPr>
                <w:rFonts w:ascii="Montserrat Light" w:hAnsi="Montserrat Light"/>
                <w:sz w:val="18"/>
                <w:szCs w:val="18"/>
              </w:rPr>
            </w:pPr>
          </w:p>
        </w:tc>
        <w:tc>
          <w:tcPr>
            <w:tcW w:w="1270" w:type="dxa"/>
            <w:shd w:val="clear" w:color="auto" w:fill="D4C19C"/>
          </w:tcPr>
          <w:p w14:paraId="330EB954" w14:textId="77777777" w:rsidR="000E457E" w:rsidRPr="00E05243" w:rsidRDefault="000E457E" w:rsidP="00476AEC">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56E89FF5" w14:textId="77777777" w:rsidR="000E457E" w:rsidRPr="00E05243" w:rsidRDefault="000E457E" w:rsidP="00476AEC">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354D6F0B" w14:textId="77777777" w:rsidR="000E457E" w:rsidRPr="00EF5D9C" w:rsidRDefault="000E457E" w:rsidP="00476AEC">
            <w:pPr>
              <w:suppressLineNumbers/>
              <w:snapToGrid w:val="0"/>
              <w:ind w:right="247"/>
              <w:jc w:val="center"/>
              <w:rPr>
                <w:rFonts w:ascii="Montserrat Light" w:hAnsi="Montserrat Light"/>
                <w:sz w:val="18"/>
                <w:szCs w:val="18"/>
              </w:rPr>
            </w:pPr>
          </w:p>
        </w:tc>
      </w:tr>
      <w:tr w:rsidR="000E457E" w:rsidRPr="003B34B0" w14:paraId="326E586D" w14:textId="77777777" w:rsidTr="00476AEC">
        <w:trPr>
          <w:trHeight w:val="341"/>
          <w:jc w:val="center"/>
        </w:trPr>
        <w:tc>
          <w:tcPr>
            <w:tcW w:w="9786" w:type="dxa"/>
            <w:gridSpan w:val="5"/>
            <w:shd w:val="clear" w:color="auto" w:fill="D9D9D9" w:themeFill="background1" w:themeFillShade="D9"/>
          </w:tcPr>
          <w:p w14:paraId="6A71FFC7" w14:textId="103DF724" w:rsidR="000E457E" w:rsidRPr="00413D39" w:rsidRDefault="000E457E" w:rsidP="000E457E">
            <w:pPr>
              <w:snapToGrid w:val="0"/>
              <w:spacing w:after="120"/>
              <w:ind w:left="120" w:right="247"/>
              <w:rPr>
                <w:rFonts w:ascii="Montserrat SemiBold" w:eastAsia="Times New Roman" w:hAnsi="Montserrat SemiBold"/>
                <w:b/>
                <w:sz w:val="19"/>
                <w:szCs w:val="19"/>
                <w:lang w:val="es-ES_tradnl"/>
              </w:rPr>
            </w:pPr>
            <w:r>
              <w:rPr>
                <w:rFonts w:ascii="Montserrat SemiBold" w:hAnsi="Montserrat SemiBold"/>
                <w:b/>
                <w:bCs/>
                <w:color w:val="9D2449"/>
                <w:sz w:val="18"/>
                <w:szCs w:val="18"/>
              </w:rPr>
              <w:t>5.20. Estructura curricular y programas de estudio, criterios para los planes y programas de estudio estructurados en modalidad mixta..</w:t>
            </w:r>
          </w:p>
        </w:tc>
      </w:tr>
      <w:tr w:rsidR="000E457E" w:rsidRPr="00EF5D9C" w14:paraId="65FFEBA8" w14:textId="77777777" w:rsidTr="00476AEC">
        <w:trPr>
          <w:trHeight w:val="230"/>
          <w:jc w:val="center"/>
        </w:trPr>
        <w:tc>
          <w:tcPr>
            <w:tcW w:w="983" w:type="dxa"/>
          </w:tcPr>
          <w:p w14:paraId="4E430CFD" w14:textId="1D2E4E93" w:rsidR="000E457E" w:rsidRPr="00EE0428" w:rsidRDefault="000E457E" w:rsidP="00C90DED">
            <w:pPr>
              <w:snapToGrid w:val="0"/>
              <w:ind w:left="460" w:right="247" w:hanging="403"/>
              <w:jc w:val="both"/>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5.20.1</w:t>
            </w:r>
          </w:p>
        </w:tc>
        <w:tc>
          <w:tcPr>
            <w:tcW w:w="3838" w:type="dxa"/>
          </w:tcPr>
          <w:p w14:paraId="6A243068" w14:textId="7DCBE1BE" w:rsidR="000E457E" w:rsidRPr="000E457E" w:rsidRDefault="000E457E" w:rsidP="00C90DED">
            <w:pPr>
              <w:snapToGrid w:val="0"/>
              <w:ind w:right="93"/>
              <w:jc w:val="both"/>
              <w:rPr>
                <w:rFonts w:ascii="Montserrat Light" w:hAnsi="Montserrat Light"/>
                <w:sz w:val="19"/>
                <w:szCs w:val="19"/>
              </w:rPr>
            </w:pPr>
            <w:r w:rsidRPr="000E457E">
              <w:rPr>
                <w:rFonts w:ascii="Montserrat Light" w:hAnsi="Montserrat Light"/>
                <w:sz w:val="19"/>
                <w:szCs w:val="19"/>
              </w:rPr>
              <w:t>Los contenidos que pueden impartirse a distancia corresponden máximo al 41% de horas teóricas y estarán relacionados con la adquisición de dominio cognitivo que aplican a la disciplina, por ejemplo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w:t>
            </w:r>
          </w:p>
        </w:tc>
        <w:tc>
          <w:tcPr>
            <w:tcW w:w="1270" w:type="dxa"/>
          </w:tcPr>
          <w:p w14:paraId="0961E937"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0C3C97E2"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B9B75B9"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r>
      <w:tr w:rsidR="000E457E" w:rsidRPr="00EF5D9C" w14:paraId="75F0940E" w14:textId="77777777" w:rsidTr="00476AEC">
        <w:trPr>
          <w:trHeight w:val="230"/>
          <w:jc w:val="center"/>
        </w:trPr>
        <w:tc>
          <w:tcPr>
            <w:tcW w:w="983" w:type="dxa"/>
          </w:tcPr>
          <w:p w14:paraId="260087BD" w14:textId="24D6F233" w:rsidR="000E457E" w:rsidRPr="00EE0428" w:rsidRDefault="000E457E" w:rsidP="00C90DED">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5.20.2</w:t>
            </w:r>
          </w:p>
        </w:tc>
        <w:tc>
          <w:tcPr>
            <w:tcW w:w="3838" w:type="dxa"/>
          </w:tcPr>
          <w:p w14:paraId="7D64333A" w14:textId="4B1657C4" w:rsidR="000E457E" w:rsidRPr="000E457E" w:rsidRDefault="000E457E" w:rsidP="00C90DED">
            <w:pPr>
              <w:widowControl/>
              <w:suppressAutoHyphens w:val="0"/>
              <w:spacing w:before="100" w:beforeAutospacing="1" w:after="100" w:afterAutospacing="1"/>
              <w:ind w:right="93"/>
              <w:jc w:val="both"/>
              <w:rPr>
                <w:rFonts w:ascii="Montserrat Light" w:eastAsia="Times New Roman" w:hAnsi="Montserrat Light"/>
                <w:color w:val="000000"/>
                <w:kern w:val="0"/>
                <w:sz w:val="19"/>
                <w:szCs w:val="19"/>
                <w:lang w:eastAsia="es-MX"/>
              </w:rPr>
            </w:pPr>
            <w:r w:rsidRPr="000E457E">
              <w:rPr>
                <w:rFonts w:ascii="Montserrat Light" w:hAnsi="Montserrat Light"/>
                <w:sz w:val="19"/>
                <w:szCs w:val="19"/>
              </w:rPr>
              <w:t>El 59% de las horas de práctica deben ser bajo la supervisión de un docente, tutor o asesor.</w:t>
            </w:r>
          </w:p>
        </w:tc>
        <w:tc>
          <w:tcPr>
            <w:tcW w:w="1270" w:type="dxa"/>
          </w:tcPr>
          <w:p w14:paraId="080E228C"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1500CAF"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1703556A"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r>
      <w:tr w:rsidR="000E457E" w:rsidRPr="00EF5D9C" w14:paraId="6FA7CB09" w14:textId="77777777" w:rsidTr="00476AEC">
        <w:trPr>
          <w:trHeight w:val="230"/>
          <w:jc w:val="center"/>
        </w:trPr>
        <w:tc>
          <w:tcPr>
            <w:tcW w:w="983" w:type="dxa"/>
          </w:tcPr>
          <w:p w14:paraId="06628776" w14:textId="56E65BEC" w:rsidR="000E457E" w:rsidRDefault="000E457E" w:rsidP="00C90DED">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5.20.3</w:t>
            </w:r>
          </w:p>
        </w:tc>
        <w:tc>
          <w:tcPr>
            <w:tcW w:w="3838" w:type="dxa"/>
          </w:tcPr>
          <w:p w14:paraId="0CF3699A" w14:textId="3331C6A2" w:rsidR="000E457E" w:rsidRPr="000E457E" w:rsidRDefault="000E457E" w:rsidP="00C90DED">
            <w:pPr>
              <w:widowControl/>
              <w:suppressAutoHyphens w:val="0"/>
              <w:spacing w:before="100" w:beforeAutospacing="1" w:after="100" w:afterAutospacing="1"/>
              <w:ind w:right="93"/>
              <w:jc w:val="both"/>
              <w:rPr>
                <w:rFonts w:ascii="Montserrat Light" w:hAnsi="Montserrat Light" w:cs="Arial"/>
                <w:sz w:val="19"/>
                <w:szCs w:val="19"/>
              </w:rPr>
            </w:pPr>
            <w:r w:rsidRPr="000E457E">
              <w:rPr>
                <w:rFonts w:ascii="Montserrat Light" w:hAnsi="Montserrat Light"/>
                <w:sz w:val="19"/>
                <w:szCs w:val="19"/>
              </w:rPr>
              <w:t>La Institución Educativa presenta manuales de procedimiento de operatividad de la plataforma para los actores educativos (profesores, estudiantes, administrativos).</w:t>
            </w:r>
          </w:p>
        </w:tc>
        <w:tc>
          <w:tcPr>
            <w:tcW w:w="1270" w:type="dxa"/>
          </w:tcPr>
          <w:p w14:paraId="7126E11B"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B96B06E"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EFB7441"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r>
      <w:tr w:rsidR="000E457E" w:rsidRPr="00EF5D9C" w14:paraId="77721EAD" w14:textId="77777777" w:rsidTr="00476AEC">
        <w:trPr>
          <w:trHeight w:val="230"/>
          <w:jc w:val="center"/>
        </w:trPr>
        <w:tc>
          <w:tcPr>
            <w:tcW w:w="983" w:type="dxa"/>
          </w:tcPr>
          <w:p w14:paraId="0B281751" w14:textId="5537CECF" w:rsidR="000E457E" w:rsidRDefault="000E457E" w:rsidP="00C90DED">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5.20.4</w:t>
            </w:r>
          </w:p>
        </w:tc>
        <w:tc>
          <w:tcPr>
            <w:tcW w:w="3838" w:type="dxa"/>
          </w:tcPr>
          <w:p w14:paraId="1C1342D6" w14:textId="179DF2D2" w:rsidR="000E457E" w:rsidRPr="000E457E" w:rsidRDefault="000E457E" w:rsidP="00C90DED">
            <w:pPr>
              <w:widowControl/>
              <w:suppressAutoHyphens w:val="0"/>
              <w:spacing w:before="100" w:beforeAutospacing="1" w:after="100" w:afterAutospacing="1"/>
              <w:ind w:right="93"/>
              <w:jc w:val="both"/>
              <w:rPr>
                <w:rFonts w:ascii="Montserrat Light" w:hAnsi="Montserrat Light" w:cs="Arial"/>
                <w:sz w:val="19"/>
                <w:szCs w:val="19"/>
              </w:rPr>
            </w:pPr>
            <w:r w:rsidRPr="000E457E">
              <w:rPr>
                <w:rFonts w:ascii="Montserrat Light" w:hAnsi="Montserrat Light"/>
                <w:sz w:val="19"/>
                <w:szCs w:val="19"/>
              </w:rPr>
              <w:t>La Institución Educativa incluye las guías de estudio para docentes y estudiantes.</w:t>
            </w:r>
          </w:p>
        </w:tc>
        <w:tc>
          <w:tcPr>
            <w:tcW w:w="1270" w:type="dxa"/>
          </w:tcPr>
          <w:p w14:paraId="29F7DF5D"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540C189"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404D7AF0"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r>
      <w:tr w:rsidR="000E457E" w:rsidRPr="00EF5D9C" w14:paraId="68757BB5" w14:textId="77777777" w:rsidTr="00476AEC">
        <w:trPr>
          <w:trHeight w:val="230"/>
          <w:jc w:val="center"/>
        </w:trPr>
        <w:tc>
          <w:tcPr>
            <w:tcW w:w="983" w:type="dxa"/>
          </w:tcPr>
          <w:p w14:paraId="1B1FF69B" w14:textId="474134B5" w:rsidR="000E457E" w:rsidRDefault="000E457E" w:rsidP="00C90DED">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5.20.5</w:t>
            </w:r>
          </w:p>
        </w:tc>
        <w:tc>
          <w:tcPr>
            <w:tcW w:w="3838" w:type="dxa"/>
          </w:tcPr>
          <w:p w14:paraId="344462B7" w14:textId="21791E16" w:rsidR="000E457E" w:rsidRPr="000E457E" w:rsidRDefault="000E457E" w:rsidP="00C90DED">
            <w:pPr>
              <w:widowControl/>
              <w:suppressAutoHyphens w:val="0"/>
              <w:spacing w:before="100" w:beforeAutospacing="1" w:after="100" w:afterAutospacing="1"/>
              <w:ind w:right="93"/>
              <w:jc w:val="both"/>
              <w:rPr>
                <w:rFonts w:ascii="Montserrat Light" w:hAnsi="Montserrat Light" w:cs="Arial"/>
                <w:sz w:val="19"/>
                <w:szCs w:val="19"/>
              </w:rPr>
            </w:pPr>
            <w:r w:rsidRPr="000E457E">
              <w:rPr>
                <w:rFonts w:ascii="Montserrat Light" w:hAnsi="Montserrat Light"/>
                <w:sz w:val="19"/>
                <w:szCs w:val="19"/>
              </w:rPr>
              <w:t>Se presenta la plataforma educativa conforme a lo establecido en Anexo 4 del acuerdo 17/11/17 de SEP, con el acceso activo para el evaluador.</w:t>
            </w:r>
          </w:p>
        </w:tc>
        <w:tc>
          <w:tcPr>
            <w:tcW w:w="1270" w:type="dxa"/>
          </w:tcPr>
          <w:p w14:paraId="3E8BC81E"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1389053C"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A9A9C93" w14:textId="77777777" w:rsidR="000E457E" w:rsidRPr="00EF5D9C" w:rsidRDefault="000E457E" w:rsidP="000E457E">
            <w:pPr>
              <w:widowControl/>
              <w:suppressAutoHyphens w:val="0"/>
              <w:snapToGrid w:val="0"/>
              <w:ind w:right="247"/>
              <w:jc w:val="center"/>
              <w:rPr>
                <w:rFonts w:ascii="Montserrat Light" w:eastAsia="Times New Roman" w:hAnsi="Montserrat Light"/>
                <w:sz w:val="18"/>
                <w:szCs w:val="18"/>
                <w:lang w:val="es-ES_tradnl"/>
              </w:rPr>
            </w:pPr>
          </w:p>
        </w:tc>
      </w:tr>
      <w:tr w:rsidR="000E457E" w:rsidRPr="00C61B4D" w14:paraId="6237BCEF" w14:textId="77777777" w:rsidTr="00476AEC">
        <w:trPr>
          <w:trHeight w:val="532"/>
          <w:jc w:val="center"/>
        </w:trPr>
        <w:tc>
          <w:tcPr>
            <w:tcW w:w="4821" w:type="dxa"/>
            <w:gridSpan w:val="2"/>
            <w:shd w:val="clear" w:color="auto" w:fill="D4C19C"/>
          </w:tcPr>
          <w:p w14:paraId="296CC10B" w14:textId="28821196" w:rsidR="000E457E" w:rsidRPr="00C61B4D" w:rsidRDefault="000E457E" w:rsidP="000E457E">
            <w:pPr>
              <w:snapToGrid w:val="0"/>
              <w:spacing w:after="120"/>
              <w:ind w:right="247"/>
              <w:rPr>
                <w:rFonts w:ascii="Montserrat SemiBold" w:hAnsi="Montserrat SemiBold"/>
                <w:b/>
                <w:bCs/>
                <w:color w:val="9D2449"/>
                <w:sz w:val="18"/>
                <w:szCs w:val="18"/>
              </w:rPr>
            </w:pPr>
            <w:r w:rsidRPr="000E457E">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4C368276" w14:textId="491108B3" w:rsidR="000E457E" w:rsidRPr="00C61B4D" w:rsidRDefault="000E457E" w:rsidP="000E457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5</w:t>
            </w:r>
          </w:p>
        </w:tc>
      </w:tr>
      <w:tr w:rsidR="000E457E" w:rsidRPr="003D57D0" w14:paraId="41393468" w14:textId="77777777" w:rsidTr="00C90DED">
        <w:trPr>
          <w:trHeight w:val="1273"/>
          <w:jc w:val="center"/>
        </w:trPr>
        <w:tc>
          <w:tcPr>
            <w:tcW w:w="9786" w:type="dxa"/>
            <w:gridSpan w:val="5"/>
            <w:shd w:val="clear" w:color="auto" w:fill="FFFFFF" w:themeFill="background1"/>
          </w:tcPr>
          <w:p w14:paraId="236AA28A" w14:textId="77777777" w:rsidR="000E457E" w:rsidRDefault="000E457E" w:rsidP="000E457E">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0FC03255" w14:textId="77777777" w:rsidR="00571A26" w:rsidRDefault="00571A26" w:rsidP="000E457E">
            <w:pPr>
              <w:widowControl/>
              <w:suppressAutoHyphens w:val="0"/>
              <w:snapToGrid w:val="0"/>
              <w:ind w:right="247"/>
              <w:rPr>
                <w:rFonts w:ascii="Montserrat SemiBold" w:eastAsia="Times New Roman" w:hAnsi="Montserrat SemiBold"/>
                <w:b/>
                <w:bCs/>
                <w:sz w:val="18"/>
                <w:szCs w:val="18"/>
              </w:rPr>
            </w:pPr>
          </w:p>
          <w:p w14:paraId="05295B2F" w14:textId="77777777" w:rsidR="00571A26" w:rsidRDefault="00571A26" w:rsidP="000E457E">
            <w:pPr>
              <w:widowControl/>
              <w:suppressAutoHyphens w:val="0"/>
              <w:snapToGrid w:val="0"/>
              <w:ind w:right="247"/>
              <w:rPr>
                <w:rFonts w:ascii="Montserrat SemiBold" w:eastAsia="Times New Roman" w:hAnsi="Montserrat SemiBold"/>
                <w:b/>
                <w:bCs/>
                <w:sz w:val="18"/>
                <w:szCs w:val="18"/>
              </w:rPr>
            </w:pPr>
          </w:p>
          <w:p w14:paraId="11C3DD59" w14:textId="77777777" w:rsidR="00571A26" w:rsidRDefault="00571A26" w:rsidP="000E457E">
            <w:pPr>
              <w:widowControl/>
              <w:suppressAutoHyphens w:val="0"/>
              <w:snapToGrid w:val="0"/>
              <w:ind w:right="247"/>
              <w:rPr>
                <w:rFonts w:ascii="Montserrat SemiBold" w:eastAsia="Times New Roman" w:hAnsi="Montserrat SemiBold"/>
                <w:b/>
                <w:bCs/>
                <w:sz w:val="18"/>
                <w:szCs w:val="18"/>
              </w:rPr>
            </w:pPr>
          </w:p>
          <w:p w14:paraId="27906033" w14:textId="77777777" w:rsidR="00571A26" w:rsidRDefault="00571A26" w:rsidP="000E457E">
            <w:pPr>
              <w:widowControl/>
              <w:suppressAutoHyphens w:val="0"/>
              <w:snapToGrid w:val="0"/>
              <w:ind w:right="247"/>
              <w:rPr>
                <w:rFonts w:ascii="Montserrat SemiBold" w:eastAsia="Times New Roman" w:hAnsi="Montserrat SemiBold"/>
                <w:b/>
                <w:bCs/>
                <w:sz w:val="18"/>
                <w:szCs w:val="18"/>
              </w:rPr>
            </w:pPr>
          </w:p>
          <w:p w14:paraId="659C9E00" w14:textId="77777777" w:rsidR="00571A26" w:rsidRDefault="00571A26" w:rsidP="000E457E">
            <w:pPr>
              <w:widowControl/>
              <w:suppressAutoHyphens w:val="0"/>
              <w:snapToGrid w:val="0"/>
              <w:ind w:right="247"/>
              <w:rPr>
                <w:rFonts w:ascii="Montserrat SemiBold" w:eastAsia="Times New Roman" w:hAnsi="Montserrat SemiBold"/>
                <w:b/>
                <w:bCs/>
                <w:sz w:val="18"/>
                <w:szCs w:val="18"/>
              </w:rPr>
            </w:pPr>
          </w:p>
          <w:p w14:paraId="0F581563" w14:textId="226B563F" w:rsidR="00571A26" w:rsidRPr="003D57D0" w:rsidRDefault="00571A26" w:rsidP="000E457E">
            <w:pPr>
              <w:widowControl/>
              <w:suppressAutoHyphens w:val="0"/>
              <w:snapToGrid w:val="0"/>
              <w:ind w:right="247"/>
              <w:rPr>
                <w:rFonts w:ascii="Montserrat SemiBold" w:eastAsia="Times New Roman" w:hAnsi="Montserrat SemiBold"/>
                <w:b/>
                <w:bCs/>
                <w:sz w:val="18"/>
                <w:szCs w:val="18"/>
                <w:lang w:val="es-ES_tradnl"/>
              </w:rPr>
            </w:pPr>
          </w:p>
        </w:tc>
      </w:tr>
    </w:tbl>
    <w:p w14:paraId="5AD4B351" w14:textId="2FAA79A9" w:rsidR="00FE0D64" w:rsidRPr="00FE0D64" w:rsidRDefault="000E457E" w:rsidP="00571A26">
      <w:r>
        <w:br w:type="page"/>
      </w:r>
      <w:r w:rsidR="00FE0D64" w:rsidRPr="00571A26">
        <w:rPr>
          <w:rFonts w:ascii="Montserrat" w:eastAsia="Times New Roman" w:hAnsi="Montserrat" w:cs="Arial"/>
          <w:color w:val="9D2449"/>
          <w:kern w:val="0"/>
          <w:sz w:val="40"/>
          <w:szCs w:val="44"/>
          <w:lang w:eastAsia="es-MX"/>
        </w:rPr>
        <w:lastRenderedPageBreak/>
        <w:t>OPINIÓN TÉCNICO – ACADÉMICA</w:t>
      </w: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1838"/>
        <w:gridCol w:w="2126"/>
      </w:tblGrid>
      <w:tr w:rsidR="00AB098A" w:rsidRPr="00A82D91" w14:paraId="13CF2732" w14:textId="77777777" w:rsidTr="00C90DED">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3964"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C90DED">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6E1D7B4D" w:rsidR="00A82D91" w:rsidRPr="004B23EA" w:rsidRDefault="006F210B"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96</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1838"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126" w:type="dxa"/>
            <w:shd w:val="clear" w:color="auto" w:fill="auto"/>
            <w:vAlign w:val="center"/>
          </w:tcPr>
          <w:p w14:paraId="5E078E9E" w14:textId="78C7DCF8" w:rsidR="00A82D91" w:rsidRPr="004B23EA" w:rsidRDefault="006F210B"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95</w:t>
            </w:r>
            <w:r w:rsidR="00A82D91" w:rsidRPr="004B23EA">
              <w:rPr>
                <w:rFonts w:ascii="Montserrat Medium" w:hAnsi="Montserrat Medium" w:cs="Arial"/>
                <w:b/>
                <w:sz w:val="18"/>
                <w:szCs w:val="18"/>
                <w:lang w:val="es-ES"/>
              </w:rPr>
              <w:t xml:space="preserve"> puntos o menos</w:t>
            </w:r>
          </w:p>
        </w:tc>
      </w:tr>
    </w:tbl>
    <w:p w14:paraId="3FD5A00E" w14:textId="77777777" w:rsidR="004B23EA" w:rsidRPr="00571A26" w:rsidRDefault="004B23EA" w:rsidP="00FE0D64">
      <w:pPr>
        <w:ind w:left="142" w:right="247"/>
        <w:rPr>
          <w:rFonts w:ascii="Montserrat Medium" w:hAnsi="Montserrat Medium" w:cs="Arial"/>
          <w:bCs/>
          <w:sz w:val="20"/>
          <w:szCs w:val="19"/>
          <w:lang w:val="es-ES"/>
        </w:rPr>
      </w:pPr>
    </w:p>
    <w:p w14:paraId="0169FCC0" w14:textId="59F733DD" w:rsidR="004B23EA" w:rsidRPr="00571A26" w:rsidRDefault="009B0692" w:rsidP="00FE0D64">
      <w:pPr>
        <w:ind w:left="142" w:right="247"/>
        <w:rPr>
          <w:rFonts w:ascii="Montserrat Light" w:hAnsi="Montserrat Light" w:cs="Arial"/>
          <w:b/>
          <w:bCs/>
          <w:sz w:val="20"/>
          <w:szCs w:val="19"/>
          <w:lang w:val="es-ES"/>
        </w:rPr>
      </w:pPr>
      <w:r w:rsidRPr="00571A26">
        <w:rPr>
          <w:rFonts w:ascii="Montserrat Light" w:hAnsi="Montserrat Light" w:cs="Arial"/>
          <w:b/>
          <w:bCs/>
          <w:sz w:val="20"/>
          <w:szCs w:val="19"/>
          <w:lang w:val="es-ES"/>
        </w:rPr>
        <w:t>*Siempre y cuando se haya cubierto además el p</w:t>
      </w:r>
      <w:r w:rsidR="006D680D" w:rsidRPr="00571A26">
        <w:rPr>
          <w:rFonts w:ascii="Montserrat Light" w:hAnsi="Montserrat Light" w:cs="Arial"/>
          <w:b/>
          <w:bCs/>
          <w:sz w:val="20"/>
          <w:szCs w:val="19"/>
          <w:lang w:val="es-ES"/>
        </w:rPr>
        <w:t>u</w:t>
      </w:r>
      <w:r w:rsidRPr="00571A26">
        <w:rPr>
          <w:rFonts w:ascii="Montserrat Light" w:hAnsi="Montserrat Light" w:cs="Arial"/>
          <w:b/>
          <w:bCs/>
          <w:sz w:val="20"/>
          <w:szCs w:val="19"/>
          <w:lang w:val="es-ES"/>
        </w:rPr>
        <w:t>ntaje mínimo de cada Criterio</w:t>
      </w:r>
    </w:p>
    <w:p w14:paraId="7B8D996C" w14:textId="77777777" w:rsidR="006F210B" w:rsidRDefault="006F210B" w:rsidP="00FE0D64">
      <w:pPr>
        <w:ind w:left="142" w:right="247"/>
        <w:rPr>
          <w:rFonts w:ascii="Montserrat Medium" w:hAnsi="Montserrat Medium" w:cs="Arial"/>
          <w:b/>
          <w:bCs/>
          <w:sz w:val="19"/>
          <w:szCs w:val="19"/>
          <w:lang w:val="es-ES"/>
        </w:rPr>
      </w:pPr>
    </w:p>
    <w:tbl>
      <w:tblPr>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1838"/>
        <w:gridCol w:w="2126"/>
      </w:tblGrid>
      <w:tr w:rsidR="006F210B" w:rsidRPr="00A82D91" w14:paraId="19E8FF3A" w14:textId="77777777" w:rsidTr="00C90DED">
        <w:trPr>
          <w:trHeight w:val="589"/>
        </w:trPr>
        <w:tc>
          <w:tcPr>
            <w:tcW w:w="1929" w:type="dxa"/>
            <w:shd w:val="clear" w:color="auto" w:fill="D4C19C"/>
            <w:vAlign w:val="center"/>
          </w:tcPr>
          <w:p w14:paraId="2438809C" w14:textId="77777777" w:rsidR="006F210B" w:rsidRPr="00A82D91" w:rsidRDefault="006F210B" w:rsidP="00476AEC">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26AAB352" w14:textId="77777777" w:rsidR="006F210B" w:rsidRPr="00A82D91" w:rsidRDefault="006F210B" w:rsidP="00476AEC">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3964" w:type="dxa"/>
            <w:gridSpan w:val="2"/>
            <w:shd w:val="clear" w:color="auto" w:fill="D4C19C"/>
            <w:vAlign w:val="center"/>
          </w:tcPr>
          <w:p w14:paraId="7DAE11AC" w14:textId="77777777" w:rsidR="006F210B" w:rsidRPr="00A82D91" w:rsidRDefault="006F210B" w:rsidP="00476AEC">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6F210B" w:rsidRPr="004B23EA" w14:paraId="26E3AF21" w14:textId="77777777" w:rsidTr="00C90DED">
        <w:trPr>
          <w:trHeight w:val="589"/>
        </w:trPr>
        <w:tc>
          <w:tcPr>
            <w:tcW w:w="1929" w:type="dxa"/>
            <w:shd w:val="clear" w:color="auto" w:fill="auto"/>
            <w:vAlign w:val="center"/>
          </w:tcPr>
          <w:p w14:paraId="1A9424C5" w14:textId="2396C5E6" w:rsidR="006F210B" w:rsidRPr="004B23EA" w:rsidRDefault="006F210B" w:rsidP="00476AEC">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40536518" w14:textId="77777777" w:rsidR="006F210B" w:rsidRPr="004B23EA" w:rsidRDefault="006F210B" w:rsidP="00476AEC">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5A5A2727" w14:textId="4B37FD10" w:rsidR="006F210B" w:rsidRPr="004B23EA" w:rsidRDefault="006F210B" w:rsidP="00476AEC">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103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1838" w:type="dxa"/>
            <w:shd w:val="clear" w:color="auto" w:fill="auto"/>
            <w:vAlign w:val="center"/>
          </w:tcPr>
          <w:p w14:paraId="4F9CF06A" w14:textId="77777777" w:rsidR="006F210B" w:rsidRPr="004B23EA" w:rsidRDefault="006F210B" w:rsidP="00476AEC">
            <w:pPr>
              <w:ind w:right="247"/>
              <w:jc w:val="center"/>
              <w:rPr>
                <w:rFonts w:ascii="Montserrat Medium" w:hAnsi="Montserrat Medium" w:cs="Arial"/>
                <w:b/>
                <w:bCs/>
                <w:sz w:val="18"/>
                <w:szCs w:val="18"/>
                <w:lang w:val="es-ES"/>
              </w:rPr>
            </w:pPr>
          </w:p>
        </w:tc>
        <w:tc>
          <w:tcPr>
            <w:tcW w:w="2126" w:type="dxa"/>
            <w:shd w:val="clear" w:color="auto" w:fill="auto"/>
            <w:vAlign w:val="center"/>
          </w:tcPr>
          <w:p w14:paraId="52BFE5E7" w14:textId="74B0BC5B" w:rsidR="006F210B" w:rsidRPr="004B23EA" w:rsidRDefault="006F210B" w:rsidP="00476AEC">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102</w:t>
            </w:r>
            <w:r w:rsidRPr="004B23EA">
              <w:rPr>
                <w:rFonts w:ascii="Montserrat Medium" w:hAnsi="Montserrat Medium" w:cs="Arial"/>
                <w:b/>
                <w:sz w:val="18"/>
                <w:szCs w:val="18"/>
                <w:lang w:val="es-ES"/>
              </w:rPr>
              <w:t xml:space="preserve"> puntos o menos</w:t>
            </w:r>
          </w:p>
        </w:tc>
      </w:tr>
    </w:tbl>
    <w:p w14:paraId="0C0A6E09" w14:textId="77777777" w:rsidR="006F210B" w:rsidRPr="00571A26" w:rsidRDefault="006F210B" w:rsidP="006F210B">
      <w:pPr>
        <w:ind w:left="142" w:right="247"/>
        <w:rPr>
          <w:rFonts w:ascii="Montserrat Medium" w:hAnsi="Montserrat Medium" w:cs="Arial"/>
          <w:b/>
          <w:bCs/>
          <w:sz w:val="20"/>
          <w:szCs w:val="19"/>
          <w:lang w:val="es-ES"/>
        </w:rPr>
      </w:pPr>
    </w:p>
    <w:p w14:paraId="77A1FE9C" w14:textId="5347FEE5" w:rsidR="006F210B" w:rsidRPr="00571A26" w:rsidRDefault="006F210B" w:rsidP="006F210B">
      <w:pPr>
        <w:ind w:left="142" w:right="247"/>
        <w:rPr>
          <w:rFonts w:ascii="Montserrat Light" w:hAnsi="Montserrat Light" w:cs="Arial"/>
          <w:b/>
          <w:bCs/>
          <w:sz w:val="20"/>
          <w:szCs w:val="19"/>
          <w:lang w:val="es-ES"/>
        </w:rPr>
      </w:pPr>
      <w:r w:rsidRPr="00571A26">
        <w:rPr>
          <w:rFonts w:ascii="Montserrat Light" w:hAnsi="Montserrat Light" w:cs="Arial"/>
          <w:b/>
          <w:bCs/>
          <w:sz w:val="20"/>
          <w:szCs w:val="19"/>
          <w:lang w:val="es-ES"/>
        </w:rPr>
        <w:t>*Siempre y cuando se haya cubierto además el puntaje mínimo de cada Criterio</w:t>
      </w:r>
    </w:p>
    <w:p w14:paraId="5A12060C" w14:textId="77777777" w:rsidR="004B23EA" w:rsidRDefault="004B23EA" w:rsidP="00C90DED">
      <w:pPr>
        <w:widowControl/>
        <w:suppressAutoHyphens w:val="0"/>
        <w:ind w:left="284"/>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334FEBC2" w14:textId="77777777" w:rsidR="00A950E4" w:rsidRPr="00403C8E" w:rsidRDefault="00A950E4" w:rsidP="00A950E4">
      <w:pPr>
        <w:pStyle w:val="titulored"/>
      </w:pPr>
      <w:r>
        <w:lastRenderedPageBreak/>
        <w:t>DEFINICIÓN DE LOS 9</w:t>
      </w:r>
      <w:r w:rsidRPr="00403C8E">
        <w:t xml:space="preserve"> CRITERIOS A EVALUAR</w:t>
      </w:r>
    </w:p>
    <w:p w14:paraId="49E37FBE" w14:textId="4BAE19F5" w:rsidR="00476AEC" w:rsidRPr="00783C41" w:rsidRDefault="00476AEC" w:rsidP="00C90DED">
      <w:pPr>
        <w:widowControl/>
        <w:numPr>
          <w:ilvl w:val="6"/>
          <w:numId w:val="6"/>
        </w:numPr>
        <w:suppressAutoHyphens w:val="0"/>
        <w:ind w:left="426" w:right="247" w:hanging="426"/>
        <w:jc w:val="both"/>
        <w:rPr>
          <w:rFonts w:ascii="Montserrat Light" w:hAnsi="Montserrat Light" w:cs="Arial"/>
          <w:bCs/>
          <w:sz w:val="19"/>
          <w:szCs w:val="19"/>
        </w:rPr>
      </w:pPr>
      <w:r w:rsidRPr="00783C41">
        <w:rPr>
          <w:rFonts w:ascii="Montserrat Light" w:hAnsi="Montserrat Light" w:cs="Arial"/>
          <w:b/>
          <w:bCs/>
          <w:sz w:val="19"/>
          <w:szCs w:val="19"/>
        </w:rPr>
        <w:t>Campo disciplinar</w:t>
      </w:r>
      <w:r w:rsidR="00571A26" w:rsidRPr="00783C41">
        <w:rPr>
          <w:rFonts w:ascii="Montserrat Light" w:hAnsi="Montserrat Light" w:cs="Arial"/>
          <w:b/>
          <w:bCs/>
          <w:sz w:val="19"/>
          <w:szCs w:val="19"/>
        </w:rPr>
        <w:t>.</w:t>
      </w:r>
      <w:r w:rsidRPr="00783C41">
        <w:rPr>
          <w:rFonts w:ascii="Montserrat Light" w:hAnsi="Montserrat Light" w:cs="Arial"/>
          <w:b/>
          <w:bCs/>
          <w:sz w:val="19"/>
          <w:szCs w:val="19"/>
        </w:rPr>
        <w:t xml:space="preserve"> </w:t>
      </w:r>
      <w:r w:rsidRPr="00783C41">
        <w:rPr>
          <w:rFonts w:ascii="Montserrat Light" w:hAnsi="Montserrat Light" w:cs="Arial"/>
          <w:bCs/>
          <w:sz w:val="19"/>
          <w:szCs w:val="19"/>
        </w:rPr>
        <w:t>Bases metodológicas, teóricas, filosóficas y científicas que comprende una disciplina. Los componentes del campo disciplinar son:</w:t>
      </w:r>
    </w:p>
    <w:p w14:paraId="6CDF69E0" w14:textId="77777777" w:rsidR="00476AEC" w:rsidRPr="00783C41" w:rsidRDefault="00476AEC" w:rsidP="00C90DED">
      <w:pPr>
        <w:widowControl/>
        <w:suppressAutoHyphens w:val="0"/>
        <w:ind w:left="709" w:right="247" w:hanging="709"/>
        <w:jc w:val="both"/>
        <w:rPr>
          <w:rFonts w:ascii="Montserrat Light" w:hAnsi="Montserrat Light" w:cs="Arial"/>
          <w:bCs/>
          <w:sz w:val="19"/>
          <w:szCs w:val="19"/>
        </w:rPr>
      </w:pPr>
    </w:p>
    <w:p w14:paraId="4FFC46B8" w14:textId="77777777" w:rsidR="00A950E4" w:rsidRPr="00783C41" w:rsidRDefault="00A950E4" w:rsidP="00AD7668">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783C41">
        <w:rPr>
          <w:rFonts w:ascii="Montserrat Light" w:hAnsi="Montserrat Light" w:cs="Arial"/>
          <w:b/>
          <w:sz w:val="19"/>
          <w:szCs w:val="19"/>
        </w:rPr>
        <w:t>Cuerpo de conocimientos de la disciplina</w:t>
      </w:r>
      <w:r w:rsidRPr="00783C41">
        <w:rPr>
          <w:rFonts w:ascii="Montserrat Light" w:hAnsi="Montserrat Light" w:cs="Arial"/>
          <w:sz w:val="19"/>
          <w:szCs w:val="19"/>
        </w:rPr>
        <w:t>.</w:t>
      </w:r>
    </w:p>
    <w:p w14:paraId="1C31EC38" w14:textId="77777777" w:rsidR="00A950E4" w:rsidRPr="00783C41" w:rsidRDefault="00A950E4" w:rsidP="00AD7668">
      <w:pPr>
        <w:tabs>
          <w:tab w:val="left" w:pos="851"/>
        </w:tabs>
        <w:spacing w:after="120" w:line="276" w:lineRule="auto"/>
        <w:ind w:left="850" w:right="249" w:hanging="425"/>
        <w:jc w:val="both"/>
        <w:rPr>
          <w:rFonts w:ascii="Montserrat Light" w:hAnsi="Montserrat Light" w:cs="Arial"/>
          <w:sz w:val="19"/>
          <w:szCs w:val="19"/>
        </w:rPr>
      </w:pPr>
      <w:r w:rsidRPr="00783C41">
        <w:rPr>
          <w:rFonts w:ascii="Montserrat Light" w:hAnsi="Montserrat Light" w:cs="Arial"/>
          <w:sz w:val="19"/>
          <w:szCs w:val="19"/>
        </w:rPr>
        <w:tab/>
        <w:t>Sustento de la disciplina, considera el desarrollo histórico, teórico y científico</w:t>
      </w:r>
      <w:r w:rsidR="00AD7668" w:rsidRPr="00783C41">
        <w:rPr>
          <w:rFonts w:ascii="Montserrat Light" w:hAnsi="Montserrat Light" w:cs="Arial"/>
          <w:sz w:val="19"/>
          <w:szCs w:val="19"/>
        </w:rPr>
        <w:t>.</w:t>
      </w:r>
    </w:p>
    <w:p w14:paraId="423FDEFC" w14:textId="77777777" w:rsidR="00A950E4" w:rsidRPr="00783C41" w:rsidRDefault="00A950E4" w:rsidP="00AD7668">
      <w:pPr>
        <w:numPr>
          <w:ilvl w:val="0"/>
          <w:numId w:val="4"/>
        </w:numPr>
        <w:tabs>
          <w:tab w:val="left" w:pos="851"/>
        </w:tabs>
        <w:spacing w:after="120" w:line="276" w:lineRule="auto"/>
        <w:ind w:left="850" w:right="249" w:hanging="425"/>
        <w:jc w:val="both"/>
        <w:rPr>
          <w:rFonts w:ascii="Montserrat Light" w:hAnsi="Montserrat Light"/>
          <w:b/>
          <w:sz w:val="19"/>
          <w:szCs w:val="19"/>
        </w:rPr>
      </w:pPr>
      <w:r w:rsidRPr="00783C41">
        <w:rPr>
          <w:rFonts w:ascii="Montserrat Light" w:hAnsi="Montserrat Light"/>
          <w:b/>
          <w:sz w:val="19"/>
          <w:szCs w:val="19"/>
        </w:rPr>
        <w:t>Métodos, técnicas y procedimientos que se aplican en la disciplina</w:t>
      </w:r>
      <w:r w:rsidR="00AD7668" w:rsidRPr="00783C41">
        <w:rPr>
          <w:rFonts w:ascii="Montserrat Light" w:hAnsi="Montserrat Light"/>
          <w:b/>
          <w:sz w:val="19"/>
          <w:szCs w:val="19"/>
        </w:rPr>
        <w:t>.</w:t>
      </w:r>
    </w:p>
    <w:p w14:paraId="275A3DB1" w14:textId="4DD38ADA" w:rsidR="00A950E4" w:rsidRPr="00783C41" w:rsidRDefault="00A950E4" w:rsidP="00AD7668">
      <w:pPr>
        <w:tabs>
          <w:tab w:val="left" w:pos="851"/>
        </w:tabs>
        <w:spacing w:after="120" w:line="276" w:lineRule="auto"/>
        <w:ind w:left="850" w:right="249" w:hanging="425"/>
        <w:jc w:val="both"/>
        <w:rPr>
          <w:rFonts w:ascii="Montserrat Light" w:hAnsi="Montserrat Light"/>
          <w:sz w:val="19"/>
          <w:szCs w:val="19"/>
        </w:rPr>
      </w:pPr>
      <w:r w:rsidRPr="00783C41">
        <w:rPr>
          <w:rFonts w:ascii="Montserrat Light" w:hAnsi="Montserrat Light"/>
          <w:sz w:val="19"/>
          <w:szCs w:val="19"/>
        </w:rPr>
        <w:tab/>
        <w:t xml:space="preserve">Describe los métodos, técnicas y procedimientos requeridos para desempeñarse en la disciplina y que además se encuentran dentro de los temas y contenidos de </w:t>
      </w:r>
      <w:r w:rsidR="001F18DE" w:rsidRPr="00783C41">
        <w:rPr>
          <w:rFonts w:ascii="Montserrat Light" w:hAnsi="Montserrat Light"/>
          <w:sz w:val="19"/>
          <w:szCs w:val="19"/>
        </w:rPr>
        <w:t>El plan de estudios</w:t>
      </w:r>
      <w:r w:rsidRPr="00783C41">
        <w:rPr>
          <w:rFonts w:ascii="Montserrat Light" w:hAnsi="Montserrat Light"/>
          <w:sz w:val="19"/>
          <w:szCs w:val="19"/>
        </w:rPr>
        <w:t xml:space="preserve"> de estudio</w:t>
      </w:r>
      <w:r w:rsidR="00AD7668" w:rsidRPr="00783C41">
        <w:rPr>
          <w:rFonts w:ascii="Montserrat Light" w:hAnsi="Montserrat Light"/>
          <w:sz w:val="19"/>
          <w:szCs w:val="19"/>
        </w:rPr>
        <w:t>.</w:t>
      </w:r>
    </w:p>
    <w:p w14:paraId="4BFD8877" w14:textId="77777777" w:rsidR="00A950E4" w:rsidRPr="00783C41" w:rsidRDefault="00A950E4" w:rsidP="00AD7668">
      <w:pPr>
        <w:numPr>
          <w:ilvl w:val="0"/>
          <w:numId w:val="3"/>
        </w:numPr>
        <w:tabs>
          <w:tab w:val="left" w:pos="851"/>
        </w:tabs>
        <w:spacing w:after="120" w:line="276" w:lineRule="auto"/>
        <w:ind w:left="850" w:right="249" w:hanging="425"/>
        <w:jc w:val="both"/>
        <w:rPr>
          <w:rFonts w:ascii="Montserrat Light" w:hAnsi="Montserrat Light"/>
          <w:b/>
          <w:sz w:val="19"/>
          <w:szCs w:val="19"/>
        </w:rPr>
      </w:pPr>
      <w:r w:rsidRPr="00783C41">
        <w:rPr>
          <w:rFonts w:ascii="Montserrat Light" w:hAnsi="Montserrat Light"/>
          <w:b/>
          <w:sz w:val="19"/>
          <w:szCs w:val="19"/>
        </w:rPr>
        <w:t>Escenarios debidamente equipados con tecno</w:t>
      </w:r>
      <w:r w:rsidR="00AD7668" w:rsidRPr="00783C41">
        <w:rPr>
          <w:rFonts w:ascii="Montserrat Light" w:hAnsi="Montserrat Light"/>
          <w:b/>
          <w:sz w:val="19"/>
          <w:szCs w:val="19"/>
        </w:rPr>
        <w:t>logía aplicada en la disciplina.</w:t>
      </w:r>
    </w:p>
    <w:p w14:paraId="58691CEA" w14:textId="77777777" w:rsidR="00A950E4" w:rsidRPr="00783C41" w:rsidRDefault="00A950E4" w:rsidP="00AD7668">
      <w:pPr>
        <w:tabs>
          <w:tab w:val="left" w:pos="851"/>
        </w:tabs>
        <w:spacing w:after="120" w:line="276" w:lineRule="auto"/>
        <w:ind w:left="850" w:right="249" w:hanging="425"/>
        <w:jc w:val="both"/>
        <w:rPr>
          <w:rFonts w:ascii="Montserrat Light" w:hAnsi="Montserrat Light"/>
          <w:sz w:val="20"/>
          <w:szCs w:val="20"/>
        </w:rPr>
      </w:pPr>
      <w:r w:rsidRPr="00783C41">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783C41">
          <w:rPr>
            <w:rStyle w:val="Hipervnculo"/>
            <w:rFonts w:ascii="Montserrat Light" w:hAnsi="Montserrat Light"/>
            <w:color w:val="auto"/>
            <w:sz w:val="19"/>
            <w:szCs w:val="19"/>
            <w:u w:val="none"/>
          </w:rPr>
          <w:t>práctica clínica</w:t>
        </w:r>
      </w:hyperlink>
      <w:r w:rsidR="00AD7668" w:rsidRPr="00783C41">
        <w:rPr>
          <w:rStyle w:val="Hipervnculo"/>
          <w:rFonts w:ascii="Montserrat Light" w:hAnsi="Montserrat Light"/>
          <w:color w:val="auto"/>
          <w:sz w:val="19"/>
          <w:szCs w:val="19"/>
          <w:u w:val="none"/>
        </w:rPr>
        <w:t>.</w:t>
      </w:r>
    </w:p>
    <w:p w14:paraId="5387151F" w14:textId="3BE402C3" w:rsidR="00A950E4" w:rsidRPr="00783C41" w:rsidRDefault="00A950E4" w:rsidP="00AD7668">
      <w:pPr>
        <w:pStyle w:val="definicion1"/>
      </w:pPr>
      <w:r w:rsidRPr="00783C41">
        <w:rPr>
          <w:b/>
          <w:bCs w:val="0"/>
        </w:rPr>
        <w:t>Perfil profesional</w:t>
      </w:r>
      <w:r w:rsidR="00571A26" w:rsidRPr="00783C41">
        <w:rPr>
          <w:b/>
          <w:bCs w:val="0"/>
        </w:rPr>
        <w:t>.</w:t>
      </w:r>
      <w:r w:rsidRPr="00783C41">
        <w:rPr>
          <w:b/>
        </w:rPr>
        <w:t xml:space="preserve"> </w:t>
      </w:r>
      <w:r w:rsidRPr="00783C41">
        <w:t>Conjunto de conocimientos, habilidades, destrezas, actitudes y valores, a ser adquiridas por el estudiante al término del proceso educativo. Los componentes del perfil profesional que se deben evaluar son:</w:t>
      </w:r>
    </w:p>
    <w:p w14:paraId="0042377C" w14:textId="77777777" w:rsidR="00A950E4" w:rsidRPr="00783C41" w:rsidRDefault="00A950E4" w:rsidP="00AD7668">
      <w:pPr>
        <w:pStyle w:val="vietadef"/>
        <w:rPr>
          <w:b/>
        </w:rPr>
      </w:pPr>
      <w:r w:rsidRPr="00783C41">
        <w:rPr>
          <w:b/>
        </w:rPr>
        <w:t>Elementos del perfil profesional</w:t>
      </w:r>
      <w:r w:rsidR="00AD7668" w:rsidRPr="00783C41">
        <w:rPr>
          <w:b/>
        </w:rPr>
        <w:t>.</w:t>
      </w:r>
    </w:p>
    <w:p w14:paraId="07572EC5" w14:textId="77777777" w:rsidR="00A950E4" w:rsidRPr="00783C41" w:rsidRDefault="00A950E4" w:rsidP="00AD7668">
      <w:pPr>
        <w:pStyle w:val="vietadef"/>
        <w:numPr>
          <w:ilvl w:val="0"/>
          <w:numId w:val="0"/>
        </w:numPr>
        <w:ind w:left="720"/>
      </w:pPr>
      <w:r w:rsidRPr="00783C41">
        <w:t>Áreas y competencias que debe cubrir el recién egresados al terminar el proceso educativo.</w:t>
      </w:r>
    </w:p>
    <w:p w14:paraId="36AA012D" w14:textId="77777777" w:rsidR="00A950E4" w:rsidRPr="00783C41" w:rsidRDefault="00A950E4" w:rsidP="00AD7668">
      <w:pPr>
        <w:pStyle w:val="vietadef"/>
        <w:rPr>
          <w:b/>
        </w:rPr>
      </w:pPr>
      <w:r w:rsidRPr="00783C41">
        <w:rPr>
          <w:b/>
        </w:rPr>
        <w:t>Ev</w:t>
      </w:r>
      <w:r w:rsidR="00AD7668" w:rsidRPr="00783C41">
        <w:rPr>
          <w:b/>
        </w:rPr>
        <w:t>aluación del perfil profesional.</w:t>
      </w:r>
    </w:p>
    <w:p w14:paraId="32FBF9C0" w14:textId="77777777" w:rsidR="00A950E4" w:rsidRPr="00783C41" w:rsidRDefault="00A950E4" w:rsidP="00AD7668">
      <w:pPr>
        <w:pStyle w:val="vietadef"/>
        <w:numPr>
          <w:ilvl w:val="0"/>
          <w:numId w:val="0"/>
        </w:numPr>
        <w:ind w:left="720"/>
      </w:pPr>
      <w:r w:rsidRPr="00783C41">
        <w:t xml:space="preserve">Congruencia del perfil profesional con el campo disciplinar, el </w:t>
      </w:r>
      <w:hyperlink w:anchor="Marco_Normativo" w:history="1">
        <w:r w:rsidRPr="00783C41">
          <w:rPr>
            <w:rStyle w:val="Hipervnculo"/>
            <w:bCs/>
            <w:color w:val="auto"/>
            <w:sz w:val="19"/>
            <w:szCs w:val="19"/>
            <w:u w:val="none"/>
          </w:rPr>
          <w:t>marco normativo</w:t>
        </w:r>
      </w:hyperlink>
      <w:r w:rsidRPr="00783C41">
        <w:t xml:space="preserve"> vigente de la profesión y las necesidades de salud de la población.</w:t>
      </w:r>
    </w:p>
    <w:p w14:paraId="07A90036" w14:textId="32C12D46" w:rsidR="00A950E4" w:rsidRPr="00783C41" w:rsidRDefault="00476AEC" w:rsidP="00AD7668">
      <w:pPr>
        <w:pStyle w:val="definicion1"/>
      </w:pPr>
      <w:r w:rsidRPr="00783C41">
        <w:rPr>
          <w:b/>
          <w:bCs w:val="0"/>
        </w:rPr>
        <w:t>Campo clínico</w:t>
      </w:r>
      <w:r w:rsidR="00571A26" w:rsidRPr="00783C41">
        <w:rPr>
          <w:b/>
          <w:bCs w:val="0"/>
        </w:rPr>
        <w:t>.</w:t>
      </w:r>
      <w:r w:rsidRPr="00783C41">
        <w:rPr>
          <w:b/>
        </w:rPr>
        <w:t xml:space="preserve"> </w:t>
      </w:r>
      <w:r w:rsidRPr="00783C41">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7979D9B3" w14:textId="4BC18743" w:rsidR="00A950E4" w:rsidRPr="00783C41" w:rsidRDefault="00476AEC" w:rsidP="00AD7668">
      <w:pPr>
        <w:pStyle w:val="definicion1"/>
      </w:pPr>
      <w:r w:rsidRPr="00783C41">
        <w:rPr>
          <w:b/>
          <w:bCs w:val="0"/>
        </w:rPr>
        <w:t>Perfil de Ingreso</w:t>
      </w:r>
      <w:r w:rsidR="00571A26" w:rsidRPr="00783C41">
        <w:rPr>
          <w:b/>
          <w:bCs w:val="0"/>
        </w:rPr>
        <w:t>.</w:t>
      </w:r>
      <w:r w:rsidRPr="00783C41">
        <w:rPr>
          <w:b/>
        </w:rPr>
        <w:t xml:space="preserve"> </w:t>
      </w:r>
      <w:r w:rsidRPr="00783C41">
        <w:t>Conjunto de conocimientos, habilidades, destrezas, actitudes y valores, necesarios en el aspirante para poder desempeñarse exitosamente a lo largo del proceso educativo y culminar el plan de estudios.</w:t>
      </w:r>
    </w:p>
    <w:p w14:paraId="52A1B02C" w14:textId="3AA416A8" w:rsidR="00A950E4" w:rsidRPr="00783C41" w:rsidRDefault="00476AEC" w:rsidP="00476AEC">
      <w:pPr>
        <w:pStyle w:val="definicion1"/>
      </w:pPr>
      <w:r w:rsidRPr="00783C41">
        <w:rPr>
          <w:b/>
        </w:rPr>
        <w:t>Organización, estructura curricular y programas de estudio y práctica</w:t>
      </w:r>
      <w:r w:rsidR="00571A26" w:rsidRPr="00783C41">
        <w:rPr>
          <w:b/>
        </w:rPr>
        <w:t>.</w:t>
      </w:r>
      <w:r w:rsidRPr="00783C41">
        <w:rPr>
          <w:b/>
        </w:rPr>
        <w:t xml:space="preserve"> </w:t>
      </w:r>
      <w:r w:rsidRPr="00783C41">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r w:rsidR="00A950E4" w:rsidRPr="00783C41">
        <w:rPr>
          <w:color w:val="000000"/>
        </w:rPr>
        <w:t>:</w:t>
      </w:r>
    </w:p>
    <w:p w14:paraId="1FF06379" w14:textId="77777777" w:rsidR="00A950E4" w:rsidRPr="00783C41" w:rsidRDefault="00A950E4" w:rsidP="00AD7668">
      <w:pPr>
        <w:pStyle w:val="vietadef"/>
      </w:pPr>
      <w:r w:rsidRPr="00783C41">
        <w:rPr>
          <w:b/>
        </w:rPr>
        <w:lastRenderedPageBreak/>
        <w:t xml:space="preserve">Estructura y mapa curricular: </w:t>
      </w:r>
      <w:r w:rsidRPr="00783C41">
        <w:t>Es la organización sistemática del Plan de estudios compuesta por un conjunto de criterios, programas, metodologías y procesos que contribuyen a la formación integral y a la construcción de la propuesta curricular.</w:t>
      </w:r>
    </w:p>
    <w:p w14:paraId="6424EA7A" w14:textId="77777777" w:rsidR="00A950E4" w:rsidRPr="00783C41" w:rsidRDefault="00A950E4" w:rsidP="00AD7668">
      <w:pPr>
        <w:pStyle w:val="vietadef"/>
      </w:pPr>
      <w:r w:rsidRPr="00783C41">
        <w:rPr>
          <w:b/>
        </w:rPr>
        <w:t xml:space="preserve">Programas de estudio: </w:t>
      </w:r>
      <w:r w:rsidRPr="00783C41">
        <w:t>Descripción sistematizada de los contenidos de las asignaturas o unidades de aprendizaje, ordenadas por secuencias o áreas relacionadas con los recursos didácticos y bibliográficos indispensables con los cuales se regulan los proces</w:t>
      </w:r>
      <w:r w:rsidR="00AD7668" w:rsidRPr="00783C41">
        <w:t>os de enseñanza y aprendizaje.</w:t>
      </w:r>
    </w:p>
    <w:p w14:paraId="77443C22" w14:textId="3CDE34FF" w:rsidR="00A950E4" w:rsidRPr="00783C41" w:rsidRDefault="00476AEC" w:rsidP="00EA0CE3">
      <w:pPr>
        <w:pStyle w:val="definicion1"/>
      </w:pPr>
      <w:r w:rsidRPr="00783C41">
        <w:rPr>
          <w:b/>
        </w:rPr>
        <w:t>Acervo bibliohemerográfico básico y complementario</w:t>
      </w:r>
      <w:r w:rsidR="00571A26" w:rsidRPr="00783C41">
        <w:rPr>
          <w:b/>
        </w:rPr>
        <w:t>.</w:t>
      </w:r>
      <w:r w:rsidRPr="00783C41">
        <w:rPr>
          <w:b/>
        </w:rPr>
        <w:t xml:space="preserve"> </w:t>
      </w:r>
      <w:r w:rsidRPr="00783C41">
        <w:t>La institución educativa deberá presentar con evidencias probatorias de los servicios que ofrece la biblioteca, de los derechos de autor para efectos del fotocopiado del</w:t>
      </w:r>
      <w:r w:rsidR="00EA0CE3" w:rsidRPr="00783C41">
        <w:t xml:space="preserve"> material</w:t>
      </w:r>
      <w:r w:rsidR="00A950E4" w:rsidRPr="00783C41">
        <w:t>.</w:t>
      </w:r>
    </w:p>
    <w:p w14:paraId="7DE39D0A" w14:textId="0A81C8BA" w:rsidR="00EA0CE3" w:rsidRPr="00783C41" w:rsidRDefault="00EA0CE3" w:rsidP="00ED703A">
      <w:pPr>
        <w:pStyle w:val="Ttulo4"/>
        <w:numPr>
          <w:ilvl w:val="0"/>
          <w:numId w:val="0"/>
        </w:numPr>
        <w:spacing w:before="0" w:after="0"/>
        <w:ind w:left="709" w:right="247"/>
        <w:jc w:val="both"/>
        <w:rPr>
          <w:rFonts w:ascii="Montserrat Light" w:hAnsi="Montserrat Light" w:cs="Arial"/>
          <w:b w:val="0"/>
          <w:sz w:val="19"/>
          <w:szCs w:val="19"/>
        </w:rPr>
      </w:pPr>
      <w:r w:rsidRPr="00783C41">
        <w:rPr>
          <w:rFonts w:ascii="Montserrat Light" w:hAnsi="Montserrat Light" w:cs="Arial"/>
          <w:sz w:val="19"/>
          <w:szCs w:val="19"/>
        </w:rPr>
        <w:t>Acervo básico</w:t>
      </w:r>
      <w:r w:rsidR="00571A26" w:rsidRPr="00783C41">
        <w:rPr>
          <w:rFonts w:ascii="Montserrat Light" w:hAnsi="Montserrat Light" w:cs="Arial"/>
          <w:sz w:val="19"/>
          <w:szCs w:val="19"/>
        </w:rPr>
        <w:t>.</w:t>
      </w:r>
      <w:r w:rsidRPr="00783C41">
        <w:rPr>
          <w:rFonts w:ascii="Montserrat Light" w:hAnsi="Montserrat Light" w:cs="Arial"/>
          <w:b w:val="0"/>
          <w:sz w:val="19"/>
          <w:szCs w:val="19"/>
        </w:rPr>
        <w:t xml:space="preserve"> </w:t>
      </w:r>
      <w:r w:rsidRPr="00783C41">
        <w:rPr>
          <w:rFonts w:ascii="Montserrat Light" w:hAnsi="Montserrat Light" w:cs="Arial"/>
          <w:b w:val="0"/>
          <w:color w:val="000000"/>
          <w:sz w:val="19"/>
          <w:szCs w:val="19"/>
        </w:rPr>
        <w:t xml:space="preserve">Conjunto de materiales </w:t>
      </w:r>
      <w:r w:rsidR="00C90DED" w:rsidRPr="00783C41">
        <w:rPr>
          <w:rFonts w:ascii="Montserrat Light" w:hAnsi="Montserrat Light" w:cs="Arial"/>
          <w:b w:val="0"/>
          <w:color w:val="000000"/>
          <w:sz w:val="19"/>
          <w:szCs w:val="19"/>
        </w:rPr>
        <w:t>bibliohemerográfico</w:t>
      </w:r>
      <w:r w:rsidRPr="00783C41">
        <w:rPr>
          <w:rFonts w:ascii="Montserrat Light" w:hAnsi="Montserrat Light" w:cs="Arial"/>
          <w:b w:val="0"/>
          <w:color w:val="000000"/>
          <w:sz w:val="19"/>
          <w:szCs w:val="19"/>
        </w:rPr>
        <w:t xml:space="preserve"> (libros, revistas y otros materiales impresos o digitalizados), incluidos dentro de los programas de estudio y requeridos para que los estudiantes puedan dominar los contenidos planteados en los programas de estudio</w:t>
      </w:r>
      <w:r w:rsidRPr="00783C41">
        <w:rPr>
          <w:rFonts w:ascii="Montserrat Light" w:hAnsi="Montserrat Light" w:cs="Arial"/>
          <w:b w:val="0"/>
          <w:sz w:val="19"/>
          <w:szCs w:val="19"/>
        </w:rPr>
        <w:t>.</w:t>
      </w:r>
    </w:p>
    <w:p w14:paraId="200C83AB" w14:textId="77777777" w:rsidR="00EA0CE3" w:rsidRPr="00783C41" w:rsidRDefault="00EA0CE3" w:rsidP="00ED703A">
      <w:pPr>
        <w:pStyle w:val="Ttulo4"/>
        <w:numPr>
          <w:ilvl w:val="0"/>
          <w:numId w:val="0"/>
        </w:numPr>
        <w:spacing w:before="0" w:after="0"/>
        <w:ind w:left="709" w:right="247"/>
        <w:jc w:val="both"/>
        <w:rPr>
          <w:rFonts w:ascii="Montserrat Light" w:eastAsia="Lucida Sans Unicode" w:hAnsi="Montserrat Light"/>
          <w:b w:val="0"/>
          <w:bCs w:val="0"/>
          <w:sz w:val="19"/>
          <w:szCs w:val="19"/>
        </w:rPr>
      </w:pPr>
    </w:p>
    <w:p w14:paraId="1B23F47D" w14:textId="11FE61A7" w:rsidR="00EA0CE3" w:rsidRPr="00783C41" w:rsidRDefault="00EA0CE3" w:rsidP="00ED703A">
      <w:pPr>
        <w:pStyle w:val="Ttulo4"/>
        <w:numPr>
          <w:ilvl w:val="0"/>
          <w:numId w:val="0"/>
        </w:numPr>
        <w:spacing w:before="0" w:after="0"/>
        <w:ind w:left="709" w:right="247"/>
        <w:jc w:val="both"/>
        <w:rPr>
          <w:rFonts w:ascii="Montserrat Light" w:hAnsi="Montserrat Light" w:cs="Arial"/>
          <w:b w:val="0"/>
          <w:sz w:val="19"/>
          <w:szCs w:val="19"/>
        </w:rPr>
      </w:pPr>
      <w:r w:rsidRPr="00783C41">
        <w:rPr>
          <w:rFonts w:ascii="Montserrat Light" w:hAnsi="Montserrat Light" w:cs="Arial"/>
          <w:sz w:val="19"/>
          <w:szCs w:val="19"/>
        </w:rPr>
        <w:t>Acervo complementario</w:t>
      </w:r>
      <w:r w:rsidR="00571A26" w:rsidRPr="00783C41">
        <w:rPr>
          <w:rFonts w:ascii="Montserrat Light" w:hAnsi="Montserrat Light" w:cs="Arial"/>
          <w:sz w:val="19"/>
          <w:szCs w:val="19"/>
        </w:rPr>
        <w:t>.</w:t>
      </w:r>
      <w:r w:rsidRPr="00783C41">
        <w:rPr>
          <w:rFonts w:ascii="Montserrat Light" w:hAnsi="Montserrat Light" w:cs="Arial"/>
          <w:b w:val="0"/>
          <w:sz w:val="19"/>
          <w:szCs w:val="19"/>
        </w:rPr>
        <w:t xml:space="preserve"> Conjunto de materiales </w:t>
      </w:r>
      <w:r w:rsidR="00ED703A" w:rsidRPr="00783C41">
        <w:rPr>
          <w:rFonts w:ascii="Montserrat Light" w:hAnsi="Montserrat Light" w:cs="Arial"/>
          <w:b w:val="0"/>
          <w:sz w:val="19"/>
          <w:szCs w:val="19"/>
        </w:rPr>
        <w:t>bibliohemerográfico</w:t>
      </w:r>
      <w:r w:rsidRPr="00783C41">
        <w:rPr>
          <w:rFonts w:ascii="Montserrat Light" w:hAnsi="Montserrat Light" w:cs="Arial"/>
          <w:b w:val="0"/>
          <w:sz w:val="19"/>
          <w:szCs w:val="19"/>
        </w:rPr>
        <w:t xml:space="preserve"> (libros, revistas y otros materiales impresos o digitalizados) requeridos para que los estudiantes puedan ampliar el conocimiento de los contenidos planteados en los programas de estudio.</w:t>
      </w:r>
    </w:p>
    <w:p w14:paraId="409513CA" w14:textId="77777777" w:rsidR="00EA0CE3" w:rsidRPr="00783C41" w:rsidRDefault="00EA0CE3" w:rsidP="00ED703A">
      <w:pPr>
        <w:pStyle w:val="definicion1"/>
        <w:numPr>
          <w:ilvl w:val="0"/>
          <w:numId w:val="0"/>
        </w:numPr>
        <w:spacing w:after="0"/>
        <w:ind w:left="357"/>
      </w:pPr>
    </w:p>
    <w:p w14:paraId="0FC3E12F" w14:textId="44370505" w:rsidR="00A950E4" w:rsidRPr="00783C41" w:rsidRDefault="00EA0CE3" w:rsidP="00AD7668">
      <w:pPr>
        <w:pStyle w:val="definicion1"/>
        <w:rPr>
          <w:b/>
        </w:rPr>
      </w:pPr>
      <w:r w:rsidRPr="00783C41">
        <w:rPr>
          <w:b/>
        </w:rPr>
        <w:t>Perfil del docente</w:t>
      </w:r>
      <w:r w:rsidR="00571A26" w:rsidRPr="00783C41">
        <w:rPr>
          <w:b/>
        </w:rPr>
        <w:t>.</w:t>
      </w:r>
      <w:r w:rsidRPr="00783C41">
        <w:rPr>
          <w:b/>
        </w:rPr>
        <w:t xml:space="preserve"> </w:t>
      </w:r>
      <w:r w:rsidRPr="00783C41">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A950E4" w:rsidRPr="00783C41">
        <w:t>.</w:t>
      </w:r>
    </w:p>
    <w:p w14:paraId="68A2933A" w14:textId="7D62EF08" w:rsidR="00A950E4" w:rsidRPr="00783C41" w:rsidRDefault="00A950E4" w:rsidP="00AD7668">
      <w:pPr>
        <w:pStyle w:val="definicion1"/>
        <w:rPr>
          <w:b/>
        </w:rPr>
      </w:pPr>
      <w:r w:rsidRPr="00783C41">
        <w:rPr>
          <w:b/>
        </w:rPr>
        <w:t>Infraestructura y equipamiento</w:t>
      </w:r>
      <w:r w:rsidR="00571A26" w:rsidRPr="00783C41">
        <w:rPr>
          <w:b/>
        </w:rPr>
        <w:t>.</w:t>
      </w:r>
      <w:r w:rsidRPr="00783C41">
        <w:rPr>
          <w:b/>
        </w:rPr>
        <w:t xml:space="preserve"> </w:t>
      </w:r>
      <w:r w:rsidRPr="00783C41">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3FF6F907" w14:textId="19724B5C" w:rsidR="00A950E4" w:rsidRPr="00783C41" w:rsidRDefault="00A950E4" w:rsidP="00AD7668">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783C41">
        <w:rPr>
          <w:rFonts w:ascii="Montserrat Light" w:hAnsi="Montserrat Light" w:cs="Arial"/>
          <w:sz w:val="19"/>
          <w:szCs w:val="19"/>
        </w:rPr>
        <w:t>Infraestructura</w:t>
      </w:r>
      <w:r w:rsidR="00571A26" w:rsidRPr="00783C41">
        <w:rPr>
          <w:rFonts w:ascii="Montserrat Light" w:hAnsi="Montserrat Light" w:cs="Arial"/>
          <w:sz w:val="19"/>
          <w:szCs w:val="19"/>
        </w:rPr>
        <w:t>.</w:t>
      </w:r>
      <w:r w:rsidRPr="00783C41">
        <w:rPr>
          <w:rFonts w:ascii="Montserrat Light" w:hAnsi="Montserrat Light" w:cs="Arial"/>
          <w:sz w:val="19"/>
          <w:szCs w:val="19"/>
        </w:rPr>
        <w:t xml:space="preserve"> </w:t>
      </w:r>
      <w:r w:rsidRPr="00783C41">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00BC5D09" w14:textId="0F96B9D5" w:rsidR="00A950E4" w:rsidRPr="00783C41" w:rsidRDefault="00571A26" w:rsidP="00AD7668">
      <w:pPr>
        <w:spacing w:before="240"/>
        <w:ind w:left="709" w:right="247"/>
        <w:jc w:val="both"/>
        <w:rPr>
          <w:rFonts w:ascii="Montserrat Light" w:hAnsi="Montserrat Light" w:cs="Arial"/>
          <w:sz w:val="19"/>
          <w:szCs w:val="19"/>
        </w:rPr>
      </w:pPr>
      <w:r w:rsidRPr="00783C41">
        <w:rPr>
          <w:rFonts w:ascii="Montserrat Light" w:hAnsi="Montserrat Light" w:cs="Arial"/>
          <w:b/>
          <w:sz w:val="19"/>
          <w:szCs w:val="19"/>
        </w:rPr>
        <w:t>Equipamiento.</w:t>
      </w:r>
      <w:r w:rsidR="00A950E4" w:rsidRPr="00783C41">
        <w:rPr>
          <w:rFonts w:ascii="Montserrat Light" w:hAnsi="Montserrat Light" w:cs="Arial"/>
          <w:b/>
          <w:sz w:val="19"/>
          <w:szCs w:val="19"/>
        </w:rPr>
        <w:t xml:space="preserve"> </w:t>
      </w:r>
      <w:r w:rsidR="00A950E4" w:rsidRPr="00783C41">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5549CD6D" w14:textId="3E3A4E93" w:rsidR="00A950E4" w:rsidRPr="00783C41" w:rsidRDefault="00EA0CE3" w:rsidP="00AD7668">
      <w:pPr>
        <w:pStyle w:val="definicion1"/>
        <w:spacing w:before="240"/>
        <w:ind w:left="284" w:right="247" w:hanging="284"/>
        <w:rPr>
          <w:b/>
        </w:rPr>
      </w:pPr>
      <w:r w:rsidRPr="00783C41">
        <w:rPr>
          <w:b/>
        </w:rPr>
        <w:t>Sistema de evaluación</w:t>
      </w:r>
      <w:r w:rsidR="00571A26" w:rsidRPr="00783C41">
        <w:rPr>
          <w:b/>
        </w:rPr>
        <w:t>.</w:t>
      </w:r>
      <w:r w:rsidRPr="00783C41">
        <w:rPr>
          <w:b/>
        </w:rPr>
        <w:t xml:space="preserve"> </w:t>
      </w:r>
      <w:r w:rsidRPr="00783C41">
        <w:t>Conjunto de instrumentos y procedimientos que permitan recolectar y analizar información acerca del desempeño de los estudiantes, los docentes, los programas, los egresados y el propio plan de estudios, encaminados a su mejora.</w:t>
      </w:r>
    </w:p>
    <w:p w14:paraId="7E538FF1" w14:textId="77777777" w:rsidR="00A950E4" w:rsidRPr="00403C8E" w:rsidRDefault="00A950E4" w:rsidP="00AD7668">
      <w:pPr>
        <w:ind w:left="284" w:right="247" w:hanging="284"/>
        <w:jc w:val="both"/>
        <w:rPr>
          <w:rFonts w:ascii="Montserrat Medium" w:hAnsi="Montserrat Medium" w:cs="Arial"/>
          <w:sz w:val="19"/>
          <w:szCs w:val="19"/>
        </w:rPr>
      </w:pPr>
    </w:p>
    <w:p w14:paraId="66C6073C" w14:textId="77777777" w:rsidR="00A950E4" w:rsidRPr="00403C8E" w:rsidRDefault="00A950E4" w:rsidP="00A950E4">
      <w:pPr>
        <w:ind w:left="284" w:right="247" w:hanging="284"/>
        <w:jc w:val="both"/>
        <w:rPr>
          <w:rFonts w:ascii="Montserrat Medium" w:hAnsi="Montserrat Medium" w:cs="Arial"/>
          <w:bCs/>
          <w:sz w:val="19"/>
          <w:szCs w:val="19"/>
        </w:rPr>
      </w:pPr>
    </w:p>
    <w:p w14:paraId="56107E35" w14:textId="77777777" w:rsidR="00A950E4" w:rsidRPr="00403C8E" w:rsidRDefault="00A950E4" w:rsidP="00A950E4">
      <w:pPr>
        <w:ind w:right="247"/>
        <w:jc w:val="both"/>
        <w:rPr>
          <w:rFonts w:ascii="Montserrat Medium" w:hAnsi="Montserrat Medium" w:cs="Arial"/>
          <w:sz w:val="19"/>
          <w:szCs w:val="19"/>
        </w:rPr>
      </w:pPr>
    </w:p>
    <w:p w14:paraId="51C6A94B" w14:textId="77777777" w:rsidR="00A950E4" w:rsidRPr="00403C8E" w:rsidRDefault="00A950E4" w:rsidP="00A950E4">
      <w:pPr>
        <w:ind w:left="284" w:right="247" w:hanging="284"/>
        <w:jc w:val="both"/>
        <w:rPr>
          <w:rFonts w:ascii="Montserrat Medium" w:hAnsi="Montserrat Medium" w:cs="Arial"/>
          <w:b/>
          <w:bCs/>
          <w:sz w:val="19"/>
          <w:szCs w:val="19"/>
        </w:rPr>
      </w:pPr>
    </w:p>
    <w:p w14:paraId="4D598D9E" w14:textId="77777777" w:rsidR="00A950E4" w:rsidRPr="00403C8E" w:rsidRDefault="00A950E4" w:rsidP="00A950E4">
      <w:pPr>
        <w:pStyle w:val="titulored"/>
        <w:rPr>
          <w:color w:val="3B3838"/>
          <w:sz w:val="19"/>
        </w:rPr>
      </w:pPr>
      <w:r w:rsidRPr="00403C8E">
        <w:rPr>
          <w:sz w:val="19"/>
        </w:rPr>
        <w:br w:type="page"/>
      </w:r>
      <w:r w:rsidRPr="00403C8E">
        <w:lastRenderedPageBreak/>
        <w:t>GLOSARIO</w:t>
      </w:r>
    </w:p>
    <w:p w14:paraId="7425743D" w14:textId="18BD5ED4" w:rsidR="00E32533" w:rsidRPr="00571A26" w:rsidRDefault="00E32533" w:rsidP="00ED703A">
      <w:pPr>
        <w:pStyle w:val="Textoindependiente"/>
        <w:spacing w:after="0"/>
        <w:ind w:right="247"/>
        <w:jc w:val="both"/>
        <w:rPr>
          <w:rFonts w:ascii="Montserrat Light" w:hAnsi="Montserrat Light" w:cs="Arial"/>
          <w:b/>
          <w:sz w:val="20"/>
          <w:szCs w:val="20"/>
        </w:rPr>
      </w:pPr>
      <w:r w:rsidRPr="00571A26">
        <w:rPr>
          <w:rFonts w:ascii="Montserrat Light" w:hAnsi="Montserrat Light" w:cs="Arial"/>
          <w:b/>
          <w:sz w:val="20"/>
          <w:szCs w:val="20"/>
        </w:rPr>
        <w:t>Actividades docentes</w:t>
      </w:r>
      <w:r w:rsidR="00571A26" w:rsidRPr="00571A26">
        <w:rPr>
          <w:rFonts w:ascii="Montserrat Light" w:hAnsi="Montserrat Light" w:cs="Arial"/>
          <w:b/>
          <w:sz w:val="20"/>
          <w:szCs w:val="20"/>
        </w:rPr>
        <w:t>.</w:t>
      </w:r>
      <w:r w:rsidRPr="00571A26">
        <w:rPr>
          <w:rFonts w:ascii="Montserrat Light" w:hAnsi="Montserrat Light" w:cs="Arial"/>
          <w:sz w:val="20"/>
          <w:szCs w:val="20"/>
        </w:rPr>
        <w:t xml:space="preserve"> Conocimientos, habilidades y actitudes plasmados dentro del perfil profesional, así como dentro de los contenidos de los programas de estudio, que permitan al estudiante adquirir competencias para desempeñarse en acciones referentes a los principios pedagógicos indispensables para la enseñanza.</w:t>
      </w:r>
    </w:p>
    <w:p w14:paraId="5BE945E3" w14:textId="77777777" w:rsidR="00E32533" w:rsidRPr="00571A26" w:rsidRDefault="00E32533" w:rsidP="00ED703A">
      <w:pPr>
        <w:pStyle w:val="Textoindependiente"/>
        <w:spacing w:after="0"/>
        <w:ind w:right="247"/>
        <w:jc w:val="both"/>
        <w:rPr>
          <w:rFonts w:ascii="Montserrat Light" w:hAnsi="Montserrat Light" w:cs="Arial"/>
          <w:sz w:val="20"/>
          <w:szCs w:val="20"/>
        </w:rPr>
      </w:pPr>
    </w:p>
    <w:p w14:paraId="1F2B0DE0" w14:textId="59F4990E" w:rsidR="00E32533" w:rsidRPr="00571A26" w:rsidRDefault="00E32533" w:rsidP="00ED703A">
      <w:pPr>
        <w:pStyle w:val="Textoindependiente"/>
        <w:spacing w:after="0"/>
        <w:ind w:right="247"/>
        <w:jc w:val="both"/>
        <w:rPr>
          <w:rFonts w:ascii="Montserrat Light" w:hAnsi="Montserrat Light" w:cs="Arial"/>
          <w:b/>
          <w:bCs/>
          <w:sz w:val="20"/>
          <w:szCs w:val="20"/>
        </w:rPr>
      </w:pPr>
      <w:r w:rsidRPr="00571A26">
        <w:rPr>
          <w:rFonts w:ascii="Montserrat Light" w:hAnsi="Montserrat Light" w:cs="Arial"/>
          <w:b/>
          <w:sz w:val="20"/>
          <w:szCs w:val="20"/>
        </w:rPr>
        <w:t>Carta de intención</w:t>
      </w:r>
      <w:r w:rsidR="00571A26" w:rsidRPr="00571A26">
        <w:rPr>
          <w:rFonts w:ascii="Montserrat Light" w:hAnsi="Montserrat Light" w:cs="Arial"/>
          <w:b/>
          <w:sz w:val="20"/>
          <w:szCs w:val="20"/>
        </w:rPr>
        <w:t>.</w:t>
      </w:r>
      <w:r w:rsidRPr="00571A26">
        <w:rPr>
          <w:rFonts w:ascii="Montserrat Light" w:hAnsi="Montserrat Light" w:cs="Arial"/>
          <w:sz w:val="20"/>
          <w:szCs w:val="20"/>
        </w:rPr>
        <w:t xml:space="preserve"> 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571A26">
          <w:rPr>
            <w:rStyle w:val="Hipervnculo"/>
            <w:rFonts w:ascii="Montserrat Light" w:hAnsi="Montserrat Light" w:cs="Arial"/>
            <w:sz w:val="20"/>
            <w:szCs w:val="20"/>
          </w:rPr>
          <w:t>www.cifrhs.salud.gob.mx</w:t>
        </w:r>
      </w:hyperlink>
      <w:r w:rsidRPr="00571A26">
        <w:rPr>
          <w:rFonts w:ascii="Montserrat Light" w:hAnsi="Montserrat Light" w:cs="Arial"/>
          <w:sz w:val="20"/>
          <w:szCs w:val="20"/>
        </w:rPr>
        <w:t xml:space="preserve"> </w:t>
      </w:r>
    </w:p>
    <w:p w14:paraId="51C0203E" w14:textId="77777777" w:rsidR="00E32533" w:rsidRPr="00571A26" w:rsidRDefault="00E32533" w:rsidP="00ED703A">
      <w:pPr>
        <w:pStyle w:val="Textoindependiente"/>
        <w:spacing w:after="0"/>
        <w:ind w:right="247"/>
        <w:jc w:val="both"/>
        <w:rPr>
          <w:rFonts w:ascii="Montserrat Light" w:hAnsi="Montserrat Light" w:cs="Arial"/>
          <w:b/>
          <w:bCs/>
          <w:sz w:val="20"/>
          <w:szCs w:val="20"/>
        </w:rPr>
      </w:pPr>
    </w:p>
    <w:p w14:paraId="52A1CA81" w14:textId="719C5633" w:rsidR="00E32533" w:rsidRPr="00571A26" w:rsidRDefault="00E32533" w:rsidP="00ED703A">
      <w:pPr>
        <w:pStyle w:val="Textoindependiente"/>
        <w:spacing w:after="0"/>
        <w:ind w:right="247"/>
        <w:jc w:val="both"/>
        <w:rPr>
          <w:rFonts w:ascii="Montserrat Light" w:hAnsi="Montserrat Light" w:cs="Arial"/>
          <w:b/>
          <w:bCs/>
          <w:sz w:val="20"/>
          <w:szCs w:val="20"/>
        </w:rPr>
      </w:pPr>
      <w:r w:rsidRPr="00571A26">
        <w:rPr>
          <w:rFonts w:ascii="Montserrat Light" w:hAnsi="Montserrat Light" w:cs="Arial"/>
          <w:b/>
          <w:sz w:val="20"/>
          <w:szCs w:val="20"/>
        </w:rPr>
        <w:t>Coherencia horizontal</w:t>
      </w:r>
      <w:r w:rsidR="00571A26" w:rsidRPr="00571A26">
        <w:rPr>
          <w:rFonts w:ascii="Montserrat Light" w:hAnsi="Montserrat Light" w:cs="Arial"/>
          <w:b/>
          <w:sz w:val="20"/>
          <w:szCs w:val="20"/>
        </w:rPr>
        <w:t>.</w:t>
      </w:r>
      <w:r w:rsidRPr="00571A26">
        <w:rPr>
          <w:rFonts w:ascii="Montserrat Light" w:hAnsi="Montserrat Light" w:cs="Arial"/>
          <w:sz w:val="20"/>
          <w:szCs w:val="20"/>
        </w:rPr>
        <w:t xml:space="preserve"> La organización de las diversas líneas o áreas disciplinares a lo largo del proceso educativo, de tal forma que se relacionen entre sí de una manera lógica y estructurada para facilitar la integración de los conocimientos.</w:t>
      </w:r>
    </w:p>
    <w:p w14:paraId="23E2AADB" w14:textId="77777777" w:rsidR="00E32533" w:rsidRPr="00571A26" w:rsidRDefault="00E32533" w:rsidP="00ED703A">
      <w:pPr>
        <w:pStyle w:val="Textoindependiente"/>
        <w:spacing w:after="0"/>
        <w:ind w:right="247"/>
        <w:jc w:val="both"/>
        <w:rPr>
          <w:rFonts w:ascii="Montserrat Light" w:hAnsi="Montserrat Light" w:cs="Arial"/>
          <w:b/>
          <w:bCs/>
          <w:sz w:val="20"/>
          <w:szCs w:val="20"/>
        </w:rPr>
      </w:pPr>
    </w:p>
    <w:p w14:paraId="49C14DED" w14:textId="7C91FA49" w:rsidR="00E32533" w:rsidRPr="00571A26" w:rsidRDefault="00E32533" w:rsidP="00ED703A">
      <w:pPr>
        <w:pStyle w:val="Textoindependiente"/>
        <w:spacing w:after="0"/>
        <w:ind w:right="247"/>
        <w:jc w:val="both"/>
        <w:rPr>
          <w:rFonts w:ascii="Montserrat Light" w:hAnsi="Montserrat Light" w:cs="Arial"/>
          <w:b/>
          <w:bCs/>
          <w:sz w:val="20"/>
          <w:szCs w:val="20"/>
        </w:rPr>
      </w:pPr>
      <w:r w:rsidRPr="00571A26">
        <w:rPr>
          <w:rFonts w:ascii="Montserrat Light" w:hAnsi="Montserrat Light" w:cs="Arial"/>
          <w:b/>
          <w:sz w:val="20"/>
          <w:szCs w:val="20"/>
        </w:rPr>
        <w:t>Coherencia vertical</w:t>
      </w:r>
      <w:r w:rsidR="00571A26" w:rsidRPr="00571A26">
        <w:rPr>
          <w:rFonts w:ascii="Montserrat Light" w:hAnsi="Montserrat Light" w:cs="Arial"/>
          <w:b/>
          <w:sz w:val="20"/>
          <w:szCs w:val="20"/>
        </w:rPr>
        <w:t>.</w:t>
      </w:r>
      <w:r w:rsidRPr="00571A26">
        <w:rPr>
          <w:rFonts w:ascii="Montserrat Light" w:hAnsi="Montserrat Light" w:cs="Arial"/>
          <w:sz w:val="20"/>
          <w:szCs w:val="20"/>
        </w:rPr>
        <w:t xml:space="preserve"> La organización de las asignaturas o módulos a lo largo del proceso educativo, dentro de una secuencia de menor a mayor profundidad, que deben cursarse a lo largo del proceso educativo.</w:t>
      </w:r>
    </w:p>
    <w:p w14:paraId="17D76A0C" w14:textId="77777777" w:rsidR="00E32533" w:rsidRPr="00571A26" w:rsidRDefault="00E32533" w:rsidP="00ED703A">
      <w:pPr>
        <w:pStyle w:val="Textoindependiente"/>
        <w:spacing w:after="0"/>
        <w:ind w:right="247"/>
        <w:jc w:val="both"/>
        <w:rPr>
          <w:rFonts w:ascii="Montserrat Light" w:hAnsi="Montserrat Light" w:cs="Arial"/>
          <w:b/>
          <w:bCs/>
          <w:sz w:val="20"/>
          <w:szCs w:val="20"/>
        </w:rPr>
      </w:pPr>
    </w:p>
    <w:p w14:paraId="3E0C05E2" w14:textId="48106EFA" w:rsidR="00E32533" w:rsidRPr="00571A26" w:rsidRDefault="00E32533" w:rsidP="00ED703A">
      <w:pPr>
        <w:pStyle w:val="Textoindependiente"/>
        <w:spacing w:after="0"/>
        <w:ind w:right="247"/>
        <w:jc w:val="both"/>
        <w:rPr>
          <w:rFonts w:ascii="Montserrat Light" w:hAnsi="Montserrat Light" w:cs="Arial"/>
          <w:b/>
          <w:bCs/>
          <w:sz w:val="20"/>
          <w:szCs w:val="20"/>
        </w:rPr>
      </w:pPr>
      <w:r w:rsidRPr="00571A26">
        <w:rPr>
          <w:rFonts w:ascii="Montserrat Light" w:hAnsi="Montserrat Light" w:cs="Arial"/>
          <w:b/>
          <w:sz w:val="20"/>
          <w:szCs w:val="20"/>
        </w:rPr>
        <w:t>Coherencia transversal</w:t>
      </w:r>
      <w:r w:rsidR="00571A26" w:rsidRPr="00571A26">
        <w:rPr>
          <w:rFonts w:ascii="Montserrat Light" w:hAnsi="Montserrat Light" w:cs="Arial"/>
          <w:b/>
          <w:sz w:val="20"/>
          <w:szCs w:val="20"/>
        </w:rPr>
        <w:t>.</w:t>
      </w:r>
      <w:r w:rsidRPr="00571A26">
        <w:rPr>
          <w:rFonts w:ascii="Montserrat Light" w:hAnsi="Montserrat Light" w:cs="Arial"/>
          <w:sz w:val="20"/>
          <w:szCs w:val="20"/>
        </w:rPr>
        <w:t xml:space="preserve"> 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6E4A796E" w14:textId="77777777" w:rsidR="00E32533" w:rsidRPr="00571A26" w:rsidRDefault="00E32533" w:rsidP="00ED703A">
      <w:pPr>
        <w:pStyle w:val="Textoindependiente"/>
        <w:spacing w:after="0"/>
        <w:ind w:right="247"/>
        <w:jc w:val="both"/>
        <w:rPr>
          <w:rFonts w:ascii="Montserrat Light" w:hAnsi="Montserrat Light" w:cs="Arial"/>
          <w:b/>
          <w:bCs/>
          <w:sz w:val="20"/>
          <w:szCs w:val="20"/>
        </w:rPr>
      </w:pPr>
    </w:p>
    <w:p w14:paraId="3A2151FE" w14:textId="32FCC6CE" w:rsidR="00E32533" w:rsidRPr="00571A26" w:rsidRDefault="00E32533" w:rsidP="00ED703A">
      <w:pPr>
        <w:pStyle w:val="Textoindependiente"/>
        <w:spacing w:after="0"/>
        <w:ind w:right="247"/>
        <w:jc w:val="both"/>
        <w:rPr>
          <w:rFonts w:ascii="Montserrat Light" w:hAnsi="Montserrat Light" w:cs="Arial"/>
          <w:bCs/>
          <w:sz w:val="20"/>
          <w:szCs w:val="20"/>
        </w:rPr>
      </w:pPr>
      <w:r w:rsidRPr="00571A26">
        <w:rPr>
          <w:rFonts w:ascii="Montserrat Light" w:hAnsi="Montserrat Light" w:cs="Arial"/>
          <w:b/>
          <w:sz w:val="20"/>
          <w:szCs w:val="20"/>
        </w:rPr>
        <w:t>Criterios esenciales</w:t>
      </w:r>
      <w:r w:rsidR="00571A26" w:rsidRPr="00571A26">
        <w:rPr>
          <w:rFonts w:ascii="Montserrat Light" w:hAnsi="Montserrat Light" w:cs="Arial"/>
          <w:b/>
          <w:sz w:val="20"/>
          <w:szCs w:val="20"/>
        </w:rPr>
        <w:t>.</w:t>
      </w:r>
      <w:r w:rsidRPr="00571A26">
        <w:rPr>
          <w:rFonts w:ascii="Montserrat Light" w:hAnsi="Montserrat Light" w:cs="Arial"/>
          <w:sz w:val="20"/>
          <w:szCs w:val="20"/>
        </w:rPr>
        <w:t xml:space="preserve"> Conjunto de elementos del plan de estudios medibles y recomendados por la CIFRHS como requisitos de apertura y funcionamiento para la evaluación de los Planes y Programas de Estudio.  </w:t>
      </w:r>
    </w:p>
    <w:p w14:paraId="2B535FCE" w14:textId="77777777" w:rsidR="00E32533" w:rsidRPr="00571A26" w:rsidRDefault="00E32533" w:rsidP="00ED703A">
      <w:pPr>
        <w:pStyle w:val="Textoindependiente"/>
        <w:spacing w:after="0"/>
        <w:ind w:right="247"/>
        <w:jc w:val="both"/>
        <w:rPr>
          <w:rFonts w:ascii="Montserrat Light" w:hAnsi="Montserrat Light" w:cs="Arial"/>
          <w:bCs/>
          <w:sz w:val="20"/>
          <w:szCs w:val="20"/>
        </w:rPr>
      </w:pPr>
    </w:p>
    <w:p w14:paraId="388F3635" w14:textId="537AD603" w:rsidR="00E32533" w:rsidRPr="00571A26" w:rsidRDefault="00E32533" w:rsidP="00ED703A">
      <w:pPr>
        <w:ind w:right="247"/>
        <w:jc w:val="both"/>
        <w:rPr>
          <w:rFonts w:ascii="Montserrat Light" w:hAnsi="Montserrat Light" w:cs="Arial"/>
          <w:bCs/>
          <w:sz w:val="20"/>
          <w:szCs w:val="20"/>
        </w:rPr>
      </w:pPr>
      <w:r w:rsidRPr="00571A26">
        <w:rPr>
          <w:rFonts w:ascii="Montserrat Light" w:hAnsi="Montserrat Light" w:cs="Arial"/>
          <w:b/>
          <w:sz w:val="20"/>
          <w:szCs w:val="20"/>
        </w:rPr>
        <w:t>Convenio</w:t>
      </w:r>
      <w:r w:rsidR="00571A26" w:rsidRPr="00571A26">
        <w:rPr>
          <w:rFonts w:ascii="Montserrat Light" w:hAnsi="Montserrat Light" w:cs="Arial"/>
          <w:b/>
          <w:sz w:val="20"/>
          <w:szCs w:val="20"/>
        </w:rPr>
        <w:t>.</w:t>
      </w:r>
      <w:r w:rsidRPr="00571A26">
        <w:rPr>
          <w:rFonts w:ascii="Montserrat Light" w:hAnsi="Montserrat Light" w:cs="Arial"/>
          <w:b/>
          <w:bCs/>
          <w:sz w:val="20"/>
          <w:szCs w:val="20"/>
        </w:rPr>
        <w:t xml:space="preserve"> </w:t>
      </w:r>
      <w:r w:rsidRPr="00571A26">
        <w:rPr>
          <w:rFonts w:ascii="Montserrat Light" w:hAnsi="Montserrat Light" w:cs="Arial"/>
          <w:bCs/>
          <w:sz w:val="20"/>
          <w:szCs w:val="20"/>
        </w:rPr>
        <w:t>Acuerdo entre la institución educativa y la</w:t>
      </w:r>
      <w:r w:rsidRPr="00571A26">
        <w:rPr>
          <w:rFonts w:ascii="Montserrat Light" w:hAnsi="Montserrat Light" w:cs="Arial"/>
          <w:b/>
          <w:bCs/>
          <w:sz w:val="20"/>
          <w:szCs w:val="20"/>
        </w:rPr>
        <w:t xml:space="preserve"> </w:t>
      </w:r>
      <w:r w:rsidRPr="00571A26">
        <w:rPr>
          <w:rFonts w:ascii="Montserrat Light" w:hAnsi="Montserrat Light" w:cs="Arial"/>
          <w:sz w:val="20"/>
          <w:szCs w:val="20"/>
        </w:rPr>
        <w:t>Institución de Salud para la utilización de los campos clínicos, en</w:t>
      </w:r>
      <w:r w:rsidRPr="00571A26">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691F56F5" w14:textId="77777777" w:rsidR="00E32533" w:rsidRPr="00571A26" w:rsidRDefault="00E32533" w:rsidP="00ED703A">
      <w:pPr>
        <w:pStyle w:val="Sangradetextonormal"/>
        <w:spacing w:after="0"/>
        <w:ind w:left="0" w:right="247"/>
        <w:jc w:val="both"/>
        <w:rPr>
          <w:rFonts w:ascii="Montserrat Light" w:hAnsi="Montserrat Light" w:cs="Arial"/>
          <w:b/>
          <w:bCs/>
          <w:sz w:val="20"/>
          <w:szCs w:val="20"/>
          <w:lang w:val="es-ES_tradnl"/>
        </w:rPr>
      </w:pPr>
    </w:p>
    <w:p w14:paraId="7257EEAF" w14:textId="7F524498" w:rsidR="00E32533" w:rsidRPr="00571A26" w:rsidRDefault="00E32533" w:rsidP="00ED703A">
      <w:pPr>
        <w:pStyle w:val="Sangradetextonormal"/>
        <w:spacing w:after="0"/>
        <w:ind w:left="0" w:right="247"/>
        <w:jc w:val="both"/>
        <w:rPr>
          <w:rFonts w:ascii="Montserrat Light" w:hAnsi="Montserrat Light" w:cs="Arial"/>
          <w:b/>
          <w:bCs/>
          <w:sz w:val="20"/>
          <w:szCs w:val="20"/>
          <w:lang w:val="es-ES_tradnl"/>
        </w:rPr>
      </w:pPr>
      <w:r w:rsidRPr="00571A26">
        <w:rPr>
          <w:rFonts w:ascii="Montserrat Light" w:hAnsi="Montserrat Light" w:cs="Arial"/>
          <w:b/>
          <w:sz w:val="20"/>
          <w:szCs w:val="20"/>
        </w:rPr>
        <w:t>Cuerpos académicos</w:t>
      </w:r>
      <w:r w:rsidR="00571A26" w:rsidRPr="00571A26">
        <w:rPr>
          <w:rFonts w:ascii="Montserrat Light" w:hAnsi="Montserrat Light" w:cs="Arial"/>
          <w:b/>
          <w:sz w:val="20"/>
          <w:szCs w:val="20"/>
        </w:rPr>
        <w:t>.</w:t>
      </w:r>
      <w:r w:rsidRPr="00571A26">
        <w:rPr>
          <w:rFonts w:ascii="Montserrat Light" w:hAnsi="Montserrat Light" w:cs="Arial"/>
          <w:bCs/>
          <w:sz w:val="20"/>
          <w:szCs w:val="20"/>
        </w:rPr>
        <w:t xml:space="preserve"> Grupo de docentes e investigadores relacionados con las áreas del posgrado, encargados del desarrollo, evaluación, aplicación y actualización de los programas educativos para su mejora continua.</w:t>
      </w:r>
    </w:p>
    <w:p w14:paraId="326CAF2E" w14:textId="77777777" w:rsidR="00E32533" w:rsidRPr="00571A26" w:rsidRDefault="00E32533" w:rsidP="00ED703A">
      <w:pPr>
        <w:pStyle w:val="Sangradetextonormal"/>
        <w:spacing w:after="0"/>
        <w:ind w:left="0" w:right="247"/>
        <w:jc w:val="both"/>
        <w:rPr>
          <w:rFonts w:ascii="Montserrat Light" w:hAnsi="Montserrat Light" w:cs="Arial"/>
          <w:b/>
          <w:bCs/>
          <w:sz w:val="20"/>
          <w:szCs w:val="20"/>
          <w:lang w:val="es-ES_tradnl"/>
        </w:rPr>
      </w:pPr>
    </w:p>
    <w:p w14:paraId="0E893814" w14:textId="3D6B9F3F" w:rsidR="00E32533" w:rsidRPr="00571A26" w:rsidRDefault="00E32533" w:rsidP="00ED703A">
      <w:pPr>
        <w:pStyle w:val="Sangradetextonormal"/>
        <w:spacing w:after="0"/>
        <w:ind w:left="0" w:right="247"/>
        <w:jc w:val="both"/>
        <w:rPr>
          <w:rFonts w:ascii="Montserrat Light" w:eastAsia="Calibri" w:hAnsi="Montserrat Light"/>
          <w:sz w:val="20"/>
          <w:szCs w:val="20"/>
          <w:lang w:val="es-ES_tradnl"/>
        </w:rPr>
      </w:pPr>
      <w:r w:rsidRPr="00571A26">
        <w:rPr>
          <w:rFonts w:ascii="Montserrat Light" w:hAnsi="Montserrat Light" w:cs="Arial"/>
          <w:b/>
          <w:sz w:val="20"/>
          <w:szCs w:val="20"/>
        </w:rPr>
        <w:t>Enfoque inclusivo</w:t>
      </w:r>
      <w:r w:rsidR="00571A26">
        <w:rPr>
          <w:rFonts w:ascii="Montserrat Light" w:hAnsi="Montserrat Light" w:cs="Arial"/>
          <w:b/>
          <w:sz w:val="20"/>
          <w:szCs w:val="20"/>
        </w:rPr>
        <w:t>.</w:t>
      </w:r>
      <w:r w:rsidRPr="00571A26">
        <w:rPr>
          <w:rFonts w:ascii="Montserrat Light" w:hAnsi="Montserrat Light"/>
          <w:sz w:val="20"/>
          <w:szCs w:val="20"/>
        </w:rPr>
        <w:t xml:space="preserve"> </w:t>
      </w:r>
      <w:r w:rsidRPr="00571A26">
        <w:rPr>
          <w:rFonts w:ascii="Montserrat Light" w:eastAsia="Calibri" w:hAnsi="Montserrat Light"/>
          <w:sz w:val="20"/>
          <w:szCs w:val="20"/>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tomando en cuenta las barreras para el aprendizaje, el ajuste razonable y la participación social. </w:t>
      </w:r>
    </w:p>
    <w:p w14:paraId="41390BDE" w14:textId="77777777" w:rsidR="00E32533" w:rsidRPr="00571A26" w:rsidRDefault="00E32533" w:rsidP="00ED703A">
      <w:pPr>
        <w:pStyle w:val="Sangradetextonormal"/>
        <w:spacing w:after="0"/>
        <w:ind w:left="0" w:right="247"/>
        <w:jc w:val="both"/>
        <w:rPr>
          <w:rFonts w:ascii="Montserrat Light" w:eastAsia="Calibri" w:hAnsi="Montserrat Light"/>
          <w:sz w:val="20"/>
          <w:szCs w:val="20"/>
          <w:lang w:val="es-ES_tradnl"/>
        </w:rPr>
      </w:pPr>
    </w:p>
    <w:p w14:paraId="44890AC1" w14:textId="100D989F" w:rsidR="00E32533" w:rsidRPr="00571A26" w:rsidRDefault="00E32533" w:rsidP="00ED703A">
      <w:pPr>
        <w:pStyle w:val="Textoindependiente"/>
        <w:jc w:val="both"/>
        <w:rPr>
          <w:rFonts w:ascii="Montserrat Light" w:hAnsi="Montserrat Light" w:cs="Arial"/>
          <w:b/>
          <w:sz w:val="20"/>
          <w:szCs w:val="20"/>
        </w:rPr>
      </w:pPr>
      <w:r w:rsidRPr="00571A26">
        <w:rPr>
          <w:rFonts w:ascii="Montserrat Light" w:hAnsi="Montserrat Light" w:cs="Arial"/>
          <w:b/>
          <w:sz w:val="20"/>
          <w:szCs w:val="20"/>
        </w:rPr>
        <w:t>Escenarios de práctica</w:t>
      </w:r>
      <w:r w:rsidR="00571A26" w:rsidRPr="00571A26">
        <w:rPr>
          <w:rFonts w:ascii="Montserrat Light" w:hAnsi="Montserrat Light" w:cs="Arial"/>
          <w:b/>
          <w:sz w:val="20"/>
          <w:szCs w:val="20"/>
        </w:rPr>
        <w:t>.</w:t>
      </w:r>
      <w:r w:rsidRPr="00571A26">
        <w:rPr>
          <w:rFonts w:ascii="Montserrat Light" w:hAnsi="Montserrat Light" w:cs="Arial"/>
          <w:sz w:val="20"/>
          <w:szCs w:val="20"/>
        </w:rPr>
        <w:t xml:space="preserve"> Corresponden a los espacios en los que se desarrolla una intervención profesional directa o indirectamente al usuario dentro de su contexto de salud, educativo, organizacional, social o comunitario, a través de equipos multi, trans e interdisciplinarios y </w:t>
      </w:r>
      <w:r w:rsidRPr="00571A26">
        <w:rPr>
          <w:rFonts w:ascii="Montserrat Light" w:hAnsi="Montserrat Light" w:cs="Arial"/>
          <w:sz w:val="20"/>
          <w:szCs w:val="20"/>
        </w:rPr>
        <w:lastRenderedPageBreak/>
        <w:t xml:space="preserve">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586E766A" w14:textId="77777777" w:rsidR="00E32533" w:rsidRPr="00571A26" w:rsidRDefault="00E32533" w:rsidP="00ED703A">
      <w:pPr>
        <w:pStyle w:val="Textoindependiente"/>
        <w:jc w:val="both"/>
        <w:rPr>
          <w:rFonts w:ascii="Montserrat Light" w:hAnsi="Montserrat Light" w:cs="Arial"/>
          <w:sz w:val="20"/>
          <w:szCs w:val="20"/>
        </w:rPr>
      </w:pPr>
      <w:r w:rsidRPr="00571A26">
        <w:rPr>
          <w:rFonts w:ascii="Montserrat Light" w:hAnsi="Montserrat Light" w:cs="Arial"/>
          <w:sz w:val="20"/>
          <w:szCs w:val="20"/>
        </w:rPr>
        <w:t>Los escenarios de práctica deben contar con un espacio físico con la infraestructura, equipamiento y organización idóneos que permita la articulación pedagógica y administrativa de las prácticas profesionales supervisadas.</w:t>
      </w:r>
    </w:p>
    <w:p w14:paraId="20C1945B" w14:textId="77777777" w:rsidR="00E32533" w:rsidRPr="00571A26" w:rsidRDefault="00E32533" w:rsidP="00ED703A">
      <w:pPr>
        <w:pStyle w:val="Sangradetextonormal"/>
        <w:spacing w:after="0"/>
        <w:ind w:left="0" w:right="247"/>
        <w:jc w:val="both"/>
        <w:rPr>
          <w:rFonts w:ascii="Montserrat Light" w:hAnsi="Montserrat Light" w:cs="Arial"/>
          <w:b/>
          <w:bCs/>
          <w:sz w:val="20"/>
          <w:szCs w:val="20"/>
          <w:lang w:val="es-ES_tradnl"/>
        </w:rPr>
      </w:pPr>
    </w:p>
    <w:p w14:paraId="3D65245A" w14:textId="2A0F3F89" w:rsidR="00E32533" w:rsidRPr="00571A26" w:rsidRDefault="00E32533" w:rsidP="00ED703A">
      <w:pPr>
        <w:pStyle w:val="Sangradetextonormal"/>
        <w:spacing w:after="0"/>
        <w:ind w:left="0" w:right="247"/>
        <w:jc w:val="both"/>
        <w:rPr>
          <w:rFonts w:ascii="Montserrat Light" w:hAnsi="Montserrat Light" w:cs="Arial"/>
          <w:bCs/>
          <w:sz w:val="20"/>
          <w:szCs w:val="20"/>
          <w:lang w:val="es-ES_tradnl"/>
        </w:rPr>
      </w:pPr>
      <w:r w:rsidRPr="00571A26">
        <w:rPr>
          <w:rFonts w:ascii="Montserrat Light" w:hAnsi="Montserrat Light" w:cs="Arial"/>
          <w:b/>
          <w:sz w:val="20"/>
          <w:szCs w:val="20"/>
        </w:rPr>
        <w:t>Factibilidad de matrícula</w:t>
      </w:r>
      <w:r w:rsidR="00571A26">
        <w:rPr>
          <w:rFonts w:ascii="Montserrat Light" w:hAnsi="Montserrat Light" w:cs="Arial"/>
          <w:b/>
          <w:sz w:val="20"/>
          <w:szCs w:val="20"/>
        </w:rPr>
        <w:t>.</w:t>
      </w:r>
      <w:r w:rsidRPr="00571A26">
        <w:rPr>
          <w:rFonts w:ascii="Montserrat Light" w:hAnsi="Montserrat Light" w:cs="Arial"/>
          <w:bCs/>
          <w:sz w:val="20"/>
          <w:szCs w:val="20"/>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6C305A7F" w14:textId="77777777" w:rsidR="00E32533" w:rsidRPr="00571A26" w:rsidRDefault="00E32533" w:rsidP="00ED703A">
      <w:pPr>
        <w:pStyle w:val="Ttulo4"/>
        <w:spacing w:before="0"/>
        <w:ind w:left="0" w:right="247" w:firstLine="0"/>
        <w:jc w:val="both"/>
        <w:rPr>
          <w:rFonts w:ascii="Montserrat Light" w:hAnsi="Montserrat Light" w:cs="Arial"/>
          <w:sz w:val="20"/>
          <w:szCs w:val="20"/>
        </w:rPr>
      </w:pPr>
    </w:p>
    <w:p w14:paraId="160CB71F" w14:textId="7AB19EA7" w:rsidR="00E32533" w:rsidRPr="00571A26" w:rsidRDefault="00E32533" w:rsidP="00ED703A">
      <w:pPr>
        <w:pStyle w:val="Sangradetextonormal"/>
        <w:spacing w:after="0"/>
        <w:ind w:left="0" w:right="247"/>
        <w:jc w:val="both"/>
        <w:rPr>
          <w:rFonts w:ascii="Montserrat Light" w:hAnsi="Montserrat Light" w:cs="Arial"/>
          <w:bCs/>
          <w:sz w:val="20"/>
          <w:szCs w:val="20"/>
          <w:lang w:val="es-ES_tradnl"/>
        </w:rPr>
      </w:pPr>
      <w:r w:rsidRPr="00571A26">
        <w:rPr>
          <w:rFonts w:ascii="Montserrat Light" w:hAnsi="Montserrat Light" w:cs="Arial"/>
          <w:b/>
          <w:sz w:val="20"/>
          <w:szCs w:val="20"/>
        </w:rPr>
        <w:t>Mapa curricular</w:t>
      </w:r>
      <w:r w:rsidR="00571A26">
        <w:rPr>
          <w:rFonts w:ascii="Montserrat Light" w:hAnsi="Montserrat Light" w:cs="Arial"/>
          <w:b/>
          <w:sz w:val="20"/>
          <w:szCs w:val="20"/>
        </w:rPr>
        <w:t>.</w:t>
      </w:r>
      <w:r w:rsidRPr="00571A26">
        <w:rPr>
          <w:rFonts w:ascii="Montserrat Light" w:hAnsi="Montserrat Light" w:cs="Arial"/>
          <w:sz w:val="20"/>
          <w:szCs w:val="20"/>
        </w:rPr>
        <w:t xml:space="preserve"> </w:t>
      </w:r>
      <w:r w:rsidRPr="00571A26">
        <w:rPr>
          <w:rFonts w:ascii="Montserrat Light" w:hAnsi="Montserrat Light" w:cs="Arial"/>
          <w:bCs/>
          <w:sz w:val="20"/>
          <w:szCs w:val="20"/>
          <w:lang w:val="es-ES_tradnl"/>
        </w:rPr>
        <w:t>Organización secuencial de las diferentes asignaturas de un currículo que establecen una relación horizontal, vertical y transversal dentro de sus áreas de conocimiento y ejes de formación.</w:t>
      </w:r>
    </w:p>
    <w:p w14:paraId="00D9D2D8" w14:textId="77777777" w:rsidR="00E32533" w:rsidRPr="00571A26" w:rsidRDefault="00E32533" w:rsidP="00ED703A">
      <w:pPr>
        <w:pStyle w:val="Sangradetextonormal"/>
        <w:spacing w:after="0"/>
        <w:ind w:left="0" w:right="247"/>
        <w:rPr>
          <w:rFonts w:ascii="Montserrat Light" w:hAnsi="Montserrat Light" w:cs="Arial"/>
          <w:b/>
          <w:bCs/>
          <w:sz w:val="20"/>
          <w:szCs w:val="20"/>
          <w:lang w:val="es-ES_tradnl"/>
        </w:rPr>
      </w:pPr>
    </w:p>
    <w:p w14:paraId="3F7A4CE2" w14:textId="3B17D3D0" w:rsidR="00E32533" w:rsidRPr="00571A26" w:rsidRDefault="00E32533" w:rsidP="00ED703A">
      <w:pPr>
        <w:pStyle w:val="Sangradetextonormal"/>
        <w:spacing w:after="0"/>
        <w:ind w:left="0" w:right="247"/>
        <w:rPr>
          <w:rFonts w:ascii="Montserrat Light" w:hAnsi="Montserrat Light" w:cs="Arial"/>
          <w:bCs/>
          <w:sz w:val="20"/>
          <w:szCs w:val="20"/>
          <w:lang w:val="es-ES_tradnl"/>
        </w:rPr>
      </w:pPr>
      <w:r w:rsidRPr="00571A26">
        <w:rPr>
          <w:rFonts w:ascii="Montserrat Light" w:hAnsi="Montserrat Light" w:cs="Arial"/>
          <w:b/>
          <w:sz w:val="20"/>
          <w:szCs w:val="20"/>
        </w:rPr>
        <w:t>Marco Normativo</w:t>
      </w:r>
      <w:r w:rsidR="00571A26">
        <w:rPr>
          <w:rFonts w:ascii="Montserrat Light" w:hAnsi="Montserrat Light" w:cs="Arial"/>
          <w:b/>
          <w:sz w:val="20"/>
          <w:szCs w:val="20"/>
        </w:rPr>
        <w:t>.</w:t>
      </w:r>
      <w:r w:rsidRPr="00571A26">
        <w:rPr>
          <w:rFonts w:ascii="Montserrat Light" w:hAnsi="Montserrat Light" w:cs="Arial"/>
          <w:b/>
          <w:bCs/>
          <w:sz w:val="20"/>
          <w:szCs w:val="20"/>
          <w:lang w:val="es-ES_tradnl"/>
        </w:rPr>
        <w:t xml:space="preserve"> </w:t>
      </w:r>
      <w:r w:rsidRPr="00571A26">
        <w:rPr>
          <w:rFonts w:ascii="Montserrat Light" w:hAnsi="Montserrat Light" w:cs="Arial"/>
          <w:bCs/>
          <w:sz w:val="20"/>
          <w:szCs w:val="20"/>
          <w:lang w:val="es-ES_tradnl"/>
        </w:rPr>
        <w:t>Conjunto de normas, leyes, reglamentos, nacionales e internacionales vigentes que regulan la disciplina.</w:t>
      </w:r>
    </w:p>
    <w:p w14:paraId="51E45E95" w14:textId="77777777" w:rsidR="00E32533" w:rsidRPr="00571A26" w:rsidRDefault="00E32533" w:rsidP="00ED703A">
      <w:pPr>
        <w:pStyle w:val="Sangradetextonormal"/>
        <w:spacing w:after="0"/>
        <w:ind w:left="0" w:right="247"/>
        <w:rPr>
          <w:rFonts w:ascii="Montserrat Light" w:hAnsi="Montserrat Light" w:cs="Arial"/>
          <w:b/>
          <w:bCs/>
          <w:sz w:val="20"/>
          <w:szCs w:val="20"/>
          <w:lang w:val="es-ES_tradnl"/>
        </w:rPr>
      </w:pPr>
    </w:p>
    <w:p w14:paraId="410D4F53" w14:textId="323ED660" w:rsidR="00E32533" w:rsidRPr="00571A26" w:rsidRDefault="00E32533" w:rsidP="00ED703A">
      <w:pPr>
        <w:pStyle w:val="Sangradetextonormal"/>
        <w:spacing w:after="0"/>
        <w:ind w:left="0" w:right="247"/>
        <w:jc w:val="both"/>
        <w:rPr>
          <w:rFonts w:ascii="Montserrat Light" w:hAnsi="Montserrat Light" w:cs="Arial"/>
          <w:bCs/>
          <w:sz w:val="20"/>
          <w:szCs w:val="20"/>
          <w:lang w:val="es-ES_tradnl"/>
        </w:rPr>
      </w:pPr>
      <w:r w:rsidRPr="00571A26">
        <w:rPr>
          <w:rFonts w:ascii="Montserrat Light" w:hAnsi="Montserrat Light" w:cs="Arial"/>
          <w:b/>
          <w:sz w:val="20"/>
          <w:szCs w:val="20"/>
        </w:rPr>
        <w:t>Modelo educativo</w:t>
      </w:r>
      <w:r w:rsidR="00571A26">
        <w:rPr>
          <w:rFonts w:ascii="Montserrat Light" w:hAnsi="Montserrat Light" w:cs="Arial"/>
          <w:b/>
          <w:sz w:val="20"/>
          <w:szCs w:val="20"/>
        </w:rPr>
        <w:t>.</w:t>
      </w:r>
      <w:r w:rsidRPr="00571A26">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36A8EAC9" w14:textId="77777777" w:rsidR="00E32533" w:rsidRPr="00571A26" w:rsidRDefault="00E32533" w:rsidP="00ED703A">
      <w:pPr>
        <w:pStyle w:val="Ttulo4"/>
        <w:spacing w:before="0"/>
        <w:ind w:left="0" w:right="247" w:firstLine="0"/>
        <w:jc w:val="both"/>
        <w:rPr>
          <w:rFonts w:ascii="Montserrat Light" w:hAnsi="Montserrat Light" w:cs="Arial"/>
          <w:b w:val="0"/>
          <w:sz w:val="20"/>
          <w:szCs w:val="20"/>
        </w:rPr>
      </w:pPr>
    </w:p>
    <w:p w14:paraId="0943ED60" w14:textId="0B2D8886" w:rsidR="00E32533" w:rsidRPr="00571A26" w:rsidRDefault="00E32533" w:rsidP="00ED703A">
      <w:pPr>
        <w:tabs>
          <w:tab w:val="left" w:pos="360"/>
        </w:tabs>
        <w:overflowPunct w:val="0"/>
        <w:ind w:right="247"/>
        <w:jc w:val="both"/>
        <w:textAlignment w:val="baseline"/>
        <w:rPr>
          <w:rFonts w:ascii="Montserrat Light" w:hAnsi="Montserrat Light" w:cs="Arial"/>
          <w:sz w:val="20"/>
          <w:szCs w:val="20"/>
        </w:rPr>
      </w:pPr>
      <w:r w:rsidRPr="00571A26">
        <w:rPr>
          <w:rFonts w:ascii="Montserrat Light" w:hAnsi="Montserrat Light" w:cs="Arial"/>
          <w:b/>
          <w:sz w:val="20"/>
          <w:szCs w:val="20"/>
        </w:rPr>
        <w:t xml:space="preserve">Opinión </w:t>
      </w:r>
      <w:r w:rsidR="00783C41" w:rsidRPr="00571A26">
        <w:rPr>
          <w:rFonts w:ascii="Montserrat Light" w:hAnsi="Montserrat Light" w:cs="Arial"/>
          <w:b/>
          <w:sz w:val="20"/>
          <w:szCs w:val="20"/>
        </w:rPr>
        <w:t>técnico-académica</w:t>
      </w:r>
      <w:r w:rsidR="00571A26">
        <w:rPr>
          <w:rFonts w:ascii="Montserrat Light" w:hAnsi="Montserrat Light" w:cs="Arial"/>
          <w:b/>
          <w:sz w:val="20"/>
          <w:szCs w:val="20"/>
        </w:rPr>
        <w:t>.</w:t>
      </w:r>
      <w:r w:rsidRPr="00571A26">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0DF632E0" w14:textId="77777777" w:rsidR="00E32533" w:rsidRPr="00571A26" w:rsidRDefault="00E32533" w:rsidP="00ED703A">
      <w:pPr>
        <w:pStyle w:val="Sangradetextonormal"/>
        <w:spacing w:after="0"/>
        <w:ind w:left="0" w:right="247"/>
        <w:jc w:val="both"/>
        <w:rPr>
          <w:rFonts w:ascii="Montserrat Light" w:hAnsi="Montserrat Light"/>
          <w:sz w:val="20"/>
          <w:szCs w:val="20"/>
          <w:lang w:val="es-ES_tradnl"/>
        </w:rPr>
      </w:pPr>
    </w:p>
    <w:p w14:paraId="390A7B4A" w14:textId="04FDAE82" w:rsidR="00E32533" w:rsidRPr="00571A26" w:rsidRDefault="00E32533" w:rsidP="00ED703A">
      <w:pPr>
        <w:pStyle w:val="Sangradetextonormal"/>
        <w:spacing w:after="0"/>
        <w:ind w:left="0" w:right="247"/>
        <w:jc w:val="both"/>
        <w:rPr>
          <w:rFonts w:ascii="Montserrat Light" w:hAnsi="Montserrat Light"/>
          <w:b/>
          <w:sz w:val="20"/>
          <w:szCs w:val="20"/>
          <w:lang w:val="es-ES_tradnl"/>
        </w:rPr>
      </w:pPr>
      <w:r w:rsidRPr="00571A26">
        <w:rPr>
          <w:rFonts w:ascii="Montserrat Light" w:hAnsi="Montserrat Light" w:cs="Arial"/>
          <w:b/>
          <w:sz w:val="20"/>
          <w:szCs w:val="20"/>
        </w:rPr>
        <w:t>Práctica clínica</w:t>
      </w:r>
      <w:r w:rsidR="00571A26">
        <w:rPr>
          <w:rFonts w:ascii="Montserrat Light" w:hAnsi="Montserrat Light" w:cs="Arial"/>
          <w:b/>
          <w:sz w:val="20"/>
          <w:szCs w:val="20"/>
        </w:rPr>
        <w:t>.</w:t>
      </w:r>
      <w:r w:rsidRPr="00571A26">
        <w:rPr>
          <w:rFonts w:ascii="Montserrat Light" w:hAnsi="Montserrat Light"/>
          <w:b/>
          <w:sz w:val="20"/>
          <w:szCs w:val="20"/>
          <w:lang w:val="es-ES_tradnl"/>
        </w:rPr>
        <w:t xml:space="preserve"> </w:t>
      </w:r>
      <w:r w:rsidRPr="00571A26">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62289D66" w14:textId="77777777" w:rsidR="00E32533" w:rsidRPr="00571A26" w:rsidRDefault="00E32533" w:rsidP="00ED703A">
      <w:pPr>
        <w:pStyle w:val="Sangradetextonormal"/>
        <w:spacing w:after="0"/>
        <w:ind w:left="0" w:right="247"/>
        <w:jc w:val="both"/>
        <w:rPr>
          <w:rFonts w:ascii="Montserrat Light" w:hAnsi="Montserrat Light"/>
          <w:b/>
          <w:sz w:val="20"/>
          <w:szCs w:val="20"/>
          <w:lang w:val="es-ES_tradnl"/>
        </w:rPr>
      </w:pPr>
    </w:p>
    <w:p w14:paraId="4B2B31E3" w14:textId="354AB569" w:rsidR="00E32533" w:rsidRPr="00571A26" w:rsidRDefault="00E32533" w:rsidP="00ED703A">
      <w:pPr>
        <w:pStyle w:val="Sangradetextonormal"/>
        <w:spacing w:after="0"/>
        <w:ind w:left="0" w:right="247"/>
        <w:jc w:val="both"/>
        <w:rPr>
          <w:rFonts w:ascii="Montserrat Light" w:hAnsi="Montserrat Light"/>
          <w:sz w:val="20"/>
          <w:szCs w:val="20"/>
          <w:lang w:val="es-ES_tradnl"/>
        </w:rPr>
      </w:pPr>
      <w:r w:rsidRPr="00571A26">
        <w:rPr>
          <w:rFonts w:ascii="Montserrat Light" w:hAnsi="Montserrat Light" w:cs="Arial"/>
          <w:b/>
          <w:sz w:val="20"/>
          <w:szCs w:val="20"/>
        </w:rPr>
        <w:t>Programa académico</w:t>
      </w:r>
      <w:r w:rsidR="00571A26">
        <w:rPr>
          <w:rFonts w:ascii="Montserrat Light" w:hAnsi="Montserrat Light" w:cs="Arial"/>
          <w:b/>
          <w:sz w:val="20"/>
          <w:szCs w:val="20"/>
        </w:rPr>
        <w:t>.</w:t>
      </w:r>
      <w:r w:rsidRPr="00571A26">
        <w:rPr>
          <w:rFonts w:ascii="Montserrat Light" w:hAnsi="Montserrat Light"/>
          <w:sz w:val="20"/>
          <w:szCs w:val="20"/>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5325B784" w14:textId="77777777" w:rsidR="00E32533" w:rsidRPr="00571A26" w:rsidRDefault="00E32533" w:rsidP="00ED703A">
      <w:pPr>
        <w:pStyle w:val="Sangradetextonormal"/>
        <w:spacing w:after="0"/>
        <w:ind w:left="0" w:right="247"/>
        <w:jc w:val="both"/>
        <w:rPr>
          <w:rFonts w:ascii="Montserrat Light" w:hAnsi="Montserrat Light"/>
          <w:b/>
          <w:sz w:val="20"/>
          <w:szCs w:val="20"/>
          <w:lang w:val="es-ES_tradnl"/>
        </w:rPr>
      </w:pPr>
    </w:p>
    <w:p w14:paraId="1B4C9BAA" w14:textId="253700D7" w:rsidR="00571A26" w:rsidRDefault="00E32533" w:rsidP="00ED703A">
      <w:pPr>
        <w:pStyle w:val="Glosario"/>
        <w:ind w:left="0" w:firstLine="0"/>
        <w:rPr>
          <w:b/>
          <w:lang w:val="es-ES_tradnl"/>
        </w:rPr>
      </w:pPr>
      <w:r w:rsidRPr="00571A26">
        <w:rPr>
          <w:b/>
        </w:rPr>
        <w:t>Programas específicos de las actividades prácticas o comunitarias</w:t>
      </w:r>
      <w:r w:rsidR="00571A26">
        <w:rPr>
          <w:b/>
        </w:rPr>
        <w:t>.</w:t>
      </w:r>
      <w:r w:rsidRPr="00571A26">
        <w:rPr>
          <w:b/>
        </w:rPr>
        <w:t xml:space="preserve"> </w:t>
      </w:r>
      <w:r w:rsidRPr="00571A26">
        <w:rPr>
          <w:lang w:val="es-ES_tradnl"/>
        </w:rPr>
        <w:t xml:space="preserve">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w:t>
      </w:r>
      <w:r w:rsidR="00ED703A" w:rsidRPr="00571A26">
        <w:rPr>
          <w:lang w:val="es-ES_tradnl"/>
        </w:rPr>
        <w:t>realización.</w:t>
      </w:r>
      <w:r w:rsidR="00ED703A" w:rsidRPr="00571A26">
        <w:rPr>
          <w:b/>
          <w:lang w:val="es-ES_tradnl"/>
        </w:rPr>
        <w:t xml:space="preserve"> </w:t>
      </w:r>
    </w:p>
    <w:p w14:paraId="522DFB65" w14:textId="3E891610" w:rsidR="00A950E4" w:rsidRPr="00ED703A" w:rsidRDefault="00ED703A" w:rsidP="00ED703A">
      <w:pPr>
        <w:pStyle w:val="Glosario"/>
        <w:ind w:left="0" w:firstLine="0"/>
        <w:rPr>
          <w:sz w:val="19"/>
          <w:szCs w:val="19"/>
        </w:rPr>
      </w:pPr>
      <w:r w:rsidRPr="00571A26">
        <w:rPr>
          <w:b/>
          <w:lang w:val="es-ES_tradnl"/>
        </w:rPr>
        <w:lastRenderedPageBreak/>
        <w:t>Actividades</w:t>
      </w:r>
      <w:r w:rsidR="004F6531" w:rsidRPr="00571A26">
        <w:rPr>
          <w:b/>
          <w:lang w:val="es-ES_tradnl"/>
        </w:rPr>
        <w:t xml:space="preserve"> de inducción</w:t>
      </w:r>
      <w:r w:rsidR="00571A26">
        <w:rPr>
          <w:b/>
          <w:lang w:val="es-ES_tradnl"/>
        </w:rPr>
        <w:t>.</w:t>
      </w:r>
      <w:r w:rsidR="00A950E4" w:rsidRPr="00571A26">
        <w:rPr>
          <w:lang w:val="es-ES_tradnl"/>
        </w:rPr>
        <w:t xml:space="preserve"> </w:t>
      </w:r>
      <w:r w:rsidR="00A950E4" w:rsidRPr="00571A26">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A950E4" w:rsidRPr="00ED703A">
        <w:rPr>
          <w:sz w:val="19"/>
          <w:szCs w:val="19"/>
        </w:rPr>
        <w:t>.</w:t>
      </w:r>
    </w:p>
    <w:p w14:paraId="49123173" w14:textId="77777777" w:rsidR="00A950E4" w:rsidRDefault="00A950E4" w:rsidP="00A950E4">
      <w:pPr>
        <w:widowControl/>
        <w:suppressAutoHyphens w:val="0"/>
        <w:rPr>
          <w:rFonts w:ascii="Montserrat Light" w:hAnsi="Montserrat Light" w:cs="Arial"/>
          <w:sz w:val="20"/>
          <w:szCs w:val="20"/>
        </w:rPr>
      </w:pPr>
      <w:r>
        <w:br w:type="page"/>
      </w:r>
    </w:p>
    <w:p w14:paraId="67388990" w14:textId="6A04E873" w:rsidR="00412D2E" w:rsidRDefault="00412D2E" w:rsidP="00571A26">
      <w:pPr>
        <w:pStyle w:val="titulored"/>
        <w:ind w:right="49"/>
        <w:jc w:val="center"/>
      </w:pPr>
      <w:r>
        <w:lastRenderedPageBreak/>
        <w:t>COMITÉ DE EVALUACIÓN (COEVA) DE</w:t>
      </w:r>
      <w:r w:rsidR="00571A26">
        <w:t xml:space="preserve"> </w:t>
      </w:r>
      <w:r>
        <w:t>L</w:t>
      </w:r>
      <w:r w:rsidR="00571A26">
        <w:t>A</w:t>
      </w:r>
      <w:r>
        <w:t xml:space="preserve"> CIFRHS</w:t>
      </w:r>
    </w:p>
    <w:p w14:paraId="7F023579" w14:textId="77777777" w:rsidR="00412D2E" w:rsidRDefault="00412D2E" w:rsidP="00412D2E">
      <w:pPr>
        <w:widowControl/>
        <w:suppressAutoHyphens w:val="0"/>
        <w:ind w:right="247"/>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412D2E" w:rsidRPr="00571A26" w14:paraId="12FA0606" w14:textId="77777777" w:rsidTr="00412D2E">
        <w:trPr>
          <w:trHeight w:val="851"/>
          <w:jc w:val="center"/>
        </w:trPr>
        <w:tc>
          <w:tcPr>
            <w:tcW w:w="4395" w:type="dxa"/>
            <w:hideMark/>
          </w:tcPr>
          <w:p w14:paraId="12CA4CD5" w14:textId="77777777" w:rsidR="00412D2E" w:rsidRPr="00571A26" w:rsidRDefault="00412D2E">
            <w:pPr>
              <w:widowControl/>
              <w:suppressAutoHyphens w:val="0"/>
              <w:spacing w:line="276" w:lineRule="auto"/>
              <w:ind w:right="34"/>
              <w:rPr>
                <w:rFonts w:ascii="Montserrat Light" w:eastAsia="Times New Roman" w:hAnsi="Montserrat Light"/>
                <w:b/>
                <w:kern w:val="0"/>
                <w:sz w:val="18"/>
                <w:szCs w:val="18"/>
                <w:highlight w:val="yellow"/>
                <w:lang w:eastAsia="es-MX"/>
              </w:rPr>
            </w:pPr>
            <w:r w:rsidRPr="00571A26">
              <w:rPr>
                <w:rFonts w:ascii="Montserrat Light" w:eastAsia="Times New Roman" w:hAnsi="Montserrat Light"/>
                <w:b/>
                <w:kern w:val="0"/>
                <w:sz w:val="18"/>
                <w:szCs w:val="18"/>
                <w:lang w:eastAsia="es-MX"/>
              </w:rPr>
              <w:t>Dr. Jorge Alcocer Varela</w:t>
            </w:r>
          </w:p>
          <w:p w14:paraId="75F2542D" w14:textId="77777777" w:rsidR="00412D2E" w:rsidRPr="00571A26" w:rsidRDefault="00412D2E">
            <w:pPr>
              <w:widowControl/>
              <w:suppressAutoHyphens w:val="0"/>
              <w:spacing w:line="276" w:lineRule="auto"/>
              <w:ind w:right="34"/>
              <w:rPr>
                <w:rFonts w:ascii="Montserrat Light" w:eastAsia="Times New Roman" w:hAnsi="Montserrat Light"/>
                <w:bCs/>
                <w:kern w:val="0"/>
                <w:sz w:val="18"/>
                <w:szCs w:val="18"/>
                <w:lang w:eastAsia="es-MX"/>
              </w:rPr>
            </w:pPr>
            <w:r w:rsidRPr="00571A26">
              <w:rPr>
                <w:rFonts w:ascii="Montserrat Light" w:eastAsia="Times New Roman" w:hAnsi="Montserrat Light"/>
                <w:bCs/>
                <w:kern w:val="0"/>
                <w:sz w:val="18"/>
                <w:szCs w:val="18"/>
                <w:lang w:eastAsia="es-MX"/>
              </w:rPr>
              <w:t xml:space="preserve">Secretario de Salud </w:t>
            </w:r>
          </w:p>
          <w:p w14:paraId="6C944984"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Co-Presidente CIFRHS</w:t>
            </w:r>
            <w:r w:rsidRPr="00571A26">
              <w:rPr>
                <w:rFonts w:ascii="Montserrat Light" w:eastAsia="Times New Roman" w:hAnsi="Montserrat Light"/>
                <w:kern w:val="0"/>
                <w:sz w:val="18"/>
                <w:szCs w:val="18"/>
                <w:lang w:eastAsia="es-MX"/>
              </w:rPr>
              <w:t xml:space="preserve"> </w:t>
            </w:r>
          </w:p>
        </w:tc>
        <w:tc>
          <w:tcPr>
            <w:tcW w:w="4734" w:type="dxa"/>
            <w:hideMark/>
          </w:tcPr>
          <w:p w14:paraId="0FD540DF" w14:textId="77777777" w:rsidR="00412D2E" w:rsidRPr="00571A26" w:rsidRDefault="00412D2E">
            <w:pPr>
              <w:widowControl/>
              <w:suppressAutoHyphens w:val="0"/>
              <w:spacing w:line="276" w:lineRule="auto"/>
              <w:ind w:left="319" w:right="247"/>
              <w:rPr>
                <w:rFonts w:ascii="Montserrat Light" w:eastAsia="Times New Roman" w:hAnsi="Montserrat Light"/>
                <w:b/>
                <w:kern w:val="0"/>
                <w:sz w:val="18"/>
                <w:szCs w:val="18"/>
                <w:highlight w:val="yellow"/>
                <w:lang w:eastAsia="es-MX"/>
              </w:rPr>
            </w:pPr>
            <w:r w:rsidRPr="00571A26">
              <w:rPr>
                <w:rFonts w:ascii="Montserrat Light" w:eastAsia="Times New Roman" w:hAnsi="Montserrat Light"/>
                <w:b/>
                <w:kern w:val="0"/>
                <w:sz w:val="18"/>
                <w:szCs w:val="18"/>
                <w:lang w:eastAsia="es-MX"/>
              </w:rPr>
              <w:t>Mtra. Delfina Gómez Álvarez</w:t>
            </w:r>
          </w:p>
          <w:p w14:paraId="03265E7E" w14:textId="77777777" w:rsidR="00412D2E" w:rsidRPr="00571A26" w:rsidRDefault="00412D2E">
            <w:pPr>
              <w:widowControl/>
              <w:suppressAutoHyphens w:val="0"/>
              <w:spacing w:line="276" w:lineRule="auto"/>
              <w:ind w:left="319" w:right="34"/>
              <w:rPr>
                <w:rFonts w:ascii="Montserrat Light" w:eastAsia="Times New Roman" w:hAnsi="Montserrat Light"/>
                <w:bCs/>
                <w:kern w:val="0"/>
                <w:sz w:val="18"/>
                <w:szCs w:val="18"/>
                <w:lang w:eastAsia="es-MX"/>
              </w:rPr>
            </w:pPr>
            <w:r w:rsidRPr="00571A26">
              <w:rPr>
                <w:rFonts w:ascii="Montserrat Light" w:eastAsia="Times New Roman" w:hAnsi="Montserrat Light"/>
                <w:bCs/>
                <w:kern w:val="0"/>
                <w:sz w:val="18"/>
                <w:szCs w:val="18"/>
                <w:lang w:eastAsia="es-MX"/>
              </w:rPr>
              <w:t>Secretaria de Educación Pública</w:t>
            </w:r>
          </w:p>
          <w:p w14:paraId="7203B314" w14:textId="77777777" w:rsidR="00412D2E" w:rsidRPr="00571A26" w:rsidRDefault="00412D2E">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571A26">
              <w:rPr>
                <w:rFonts w:ascii="Montserrat Light" w:eastAsia="Times New Roman" w:hAnsi="Montserrat Light"/>
                <w:bCs/>
                <w:kern w:val="0"/>
                <w:sz w:val="18"/>
                <w:szCs w:val="18"/>
                <w:lang w:eastAsia="es-MX"/>
              </w:rPr>
              <w:t>Co-Presidente CIFRHS</w:t>
            </w:r>
          </w:p>
        </w:tc>
      </w:tr>
      <w:tr w:rsidR="00412D2E" w:rsidRPr="00571A26" w14:paraId="29AC372A" w14:textId="77777777" w:rsidTr="00412D2E">
        <w:trPr>
          <w:trHeight w:val="241"/>
          <w:jc w:val="center"/>
        </w:trPr>
        <w:tc>
          <w:tcPr>
            <w:tcW w:w="4395" w:type="dxa"/>
          </w:tcPr>
          <w:p w14:paraId="1CC5D30C"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tcPr>
          <w:p w14:paraId="6C3E360B" w14:textId="77777777" w:rsidR="00412D2E" w:rsidRPr="00571A26" w:rsidRDefault="00412D2E">
            <w:pPr>
              <w:widowControl/>
              <w:suppressAutoHyphens w:val="0"/>
              <w:spacing w:line="276" w:lineRule="auto"/>
              <w:ind w:left="319" w:right="247"/>
              <w:rPr>
                <w:rFonts w:ascii="Montserrat Light" w:eastAsia="Times New Roman" w:hAnsi="Montserrat Light"/>
                <w:kern w:val="0"/>
                <w:sz w:val="18"/>
                <w:szCs w:val="18"/>
                <w:lang w:eastAsia="es-MX"/>
              </w:rPr>
            </w:pPr>
          </w:p>
        </w:tc>
      </w:tr>
      <w:tr w:rsidR="00412D2E" w:rsidRPr="00571A26" w14:paraId="7822D4A7" w14:textId="77777777" w:rsidTr="00412D2E">
        <w:trPr>
          <w:trHeight w:val="1304"/>
          <w:jc w:val="center"/>
        </w:trPr>
        <w:tc>
          <w:tcPr>
            <w:tcW w:w="4395" w:type="dxa"/>
          </w:tcPr>
          <w:p w14:paraId="4ECD00C7"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p>
          <w:p w14:paraId="29A3A6D0" w14:textId="77777777" w:rsidR="00412D2E" w:rsidRPr="00571A26" w:rsidRDefault="00412D2E">
            <w:pPr>
              <w:widowControl/>
              <w:suppressAutoHyphens w:val="0"/>
              <w:spacing w:line="276" w:lineRule="auto"/>
              <w:ind w:right="34"/>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Dr. José Luis García Ceja</w:t>
            </w:r>
          </w:p>
          <w:p w14:paraId="06434F36" w14:textId="77777777" w:rsidR="00412D2E" w:rsidRPr="00571A26" w:rsidRDefault="00412D2E">
            <w:pPr>
              <w:widowControl/>
              <w:suppressAutoHyphens w:val="0"/>
              <w:spacing w:line="276" w:lineRule="auto"/>
              <w:ind w:right="34"/>
              <w:rPr>
                <w:rFonts w:ascii="Montserrat Light" w:eastAsia="Times New Roman" w:hAnsi="Montserrat Light"/>
                <w:bCs/>
                <w:kern w:val="0"/>
                <w:sz w:val="18"/>
                <w:szCs w:val="18"/>
                <w:lang w:eastAsia="es-MX"/>
              </w:rPr>
            </w:pPr>
            <w:r w:rsidRPr="00571A26">
              <w:rPr>
                <w:rFonts w:ascii="Montserrat Light" w:eastAsia="Times New Roman" w:hAnsi="Montserrat Light"/>
                <w:bCs/>
                <w:kern w:val="0"/>
                <w:sz w:val="18"/>
                <w:szCs w:val="18"/>
                <w:lang w:eastAsia="es-MX"/>
              </w:rPr>
              <w:t>Secretario técnico de la CIFRHS</w:t>
            </w:r>
          </w:p>
          <w:p w14:paraId="5F426F55"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Co-Presidente de COEVA</w:t>
            </w:r>
            <w:r w:rsidRPr="00571A26">
              <w:rPr>
                <w:rFonts w:ascii="Montserrat Light" w:eastAsia="Times New Roman" w:hAnsi="Montserrat Light"/>
                <w:kern w:val="0"/>
                <w:sz w:val="18"/>
                <w:szCs w:val="18"/>
                <w:lang w:eastAsia="es-MX"/>
              </w:rPr>
              <w:t xml:space="preserve"> </w:t>
            </w:r>
          </w:p>
        </w:tc>
        <w:tc>
          <w:tcPr>
            <w:tcW w:w="4734" w:type="dxa"/>
          </w:tcPr>
          <w:p w14:paraId="12B5E9DF" w14:textId="77777777" w:rsidR="00412D2E" w:rsidRPr="00571A26" w:rsidRDefault="00412D2E">
            <w:pPr>
              <w:widowControl/>
              <w:suppressAutoHyphens w:val="0"/>
              <w:spacing w:line="276" w:lineRule="auto"/>
              <w:ind w:left="319" w:right="247"/>
              <w:rPr>
                <w:rFonts w:ascii="Montserrat Light" w:eastAsia="Times New Roman" w:hAnsi="Montserrat Light"/>
                <w:kern w:val="0"/>
                <w:sz w:val="18"/>
                <w:szCs w:val="18"/>
                <w:lang w:eastAsia="es-MX"/>
              </w:rPr>
            </w:pPr>
          </w:p>
          <w:p w14:paraId="67D9C941" w14:textId="77777777" w:rsidR="00412D2E" w:rsidRPr="00571A26" w:rsidRDefault="00412D2E">
            <w:pPr>
              <w:widowControl/>
              <w:suppressAutoHyphens w:val="0"/>
              <w:spacing w:line="276" w:lineRule="auto"/>
              <w:ind w:left="319" w:right="247"/>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Mtra. Maria Del Carmen Salvatori Bronca</w:t>
            </w:r>
          </w:p>
          <w:p w14:paraId="290ABA20" w14:textId="77777777" w:rsidR="00412D2E" w:rsidRPr="00571A26" w:rsidRDefault="00412D2E">
            <w:pPr>
              <w:widowControl/>
              <w:suppressAutoHyphens w:val="0"/>
              <w:spacing w:line="276" w:lineRule="auto"/>
              <w:ind w:left="319" w:right="34"/>
              <w:rPr>
                <w:rFonts w:ascii="Montserrat Light" w:eastAsia="Times New Roman" w:hAnsi="Montserrat Light"/>
                <w:bCs/>
                <w:kern w:val="0"/>
                <w:sz w:val="18"/>
                <w:szCs w:val="18"/>
                <w:lang w:eastAsia="es-MX"/>
              </w:rPr>
            </w:pPr>
            <w:r w:rsidRPr="00571A26">
              <w:rPr>
                <w:rFonts w:ascii="Montserrat Light" w:eastAsia="Times New Roman" w:hAnsi="Montserrat Light"/>
                <w:bCs/>
                <w:kern w:val="0"/>
                <w:sz w:val="18"/>
                <w:szCs w:val="18"/>
                <w:lang w:eastAsia="es-MX"/>
              </w:rPr>
              <w:t xml:space="preserve">Directora General de Acreditación, Incorporación y Revalidación (DGAIR/SEP) </w:t>
            </w:r>
          </w:p>
          <w:p w14:paraId="1B932C9A" w14:textId="77777777" w:rsidR="00412D2E" w:rsidRPr="00571A26" w:rsidRDefault="00412D2E">
            <w:pPr>
              <w:widowControl/>
              <w:suppressAutoHyphens w:val="0"/>
              <w:spacing w:line="276" w:lineRule="auto"/>
              <w:ind w:left="319" w:right="34"/>
              <w:rPr>
                <w:rFonts w:ascii="Montserrat Light" w:eastAsia="Times New Roman" w:hAnsi="Montserrat Light" w:cs="Arial"/>
                <w:kern w:val="0"/>
                <w:sz w:val="18"/>
                <w:szCs w:val="18"/>
                <w:lang w:eastAsia="es-MX"/>
              </w:rPr>
            </w:pPr>
            <w:r w:rsidRPr="00571A26">
              <w:rPr>
                <w:rFonts w:ascii="Montserrat Light" w:eastAsia="Times New Roman" w:hAnsi="Montserrat Light"/>
                <w:bCs/>
                <w:kern w:val="0"/>
                <w:sz w:val="18"/>
                <w:szCs w:val="18"/>
                <w:lang w:eastAsia="es-MX"/>
              </w:rPr>
              <w:t>Co-Presidente de COEVA</w:t>
            </w:r>
          </w:p>
        </w:tc>
      </w:tr>
      <w:tr w:rsidR="00412D2E" w:rsidRPr="00571A26" w14:paraId="445B90BB" w14:textId="77777777" w:rsidTr="00412D2E">
        <w:trPr>
          <w:trHeight w:val="1075"/>
          <w:jc w:val="center"/>
        </w:trPr>
        <w:tc>
          <w:tcPr>
            <w:tcW w:w="4395" w:type="dxa"/>
          </w:tcPr>
          <w:p w14:paraId="6B44FA29"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p>
          <w:p w14:paraId="503DDB86" w14:textId="77777777" w:rsidR="00412D2E" w:rsidRPr="00571A26" w:rsidRDefault="00412D2E">
            <w:pPr>
              <w:widowControl/>
              <w:suppressAutoHyphens w:val="0"/>
              <w:spacing w:line="276" w:lineRule="auto"/>
              <w:ind w:right="34"/>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 xml:space="preserve">Dra. Magdalena Delgado Bernal </w:t>
            </w:r>
          </w:p>
          <w:p w14:paraId="701B7B6B" w14:textId="77777777" w:rsidR="00412D2E" w:rsidRPr="00571A26" w:rsidRDefault="00412D2E">
            <w:pPr>
              <w:widowControl/>
              <w:suppressAutoHyphens w:val="0"/>
              <w:spacing w:line="276" w:lineRule="auto"/>
              <w:ind w:right="34"/>
              <w:rPr>
                <w:rFonts w:ascii="Montserrat Light" w:eastAsia="Times New Roman" w:hAnsi="Montserrat Light" w:cs="Arial"/>
                <w:kern w:val="0"/>
                <w:sz w:val="18"/>
                <w:szCs w:val="18"/>
                <w:lang w:eastAsia="es-MX"/>
              </w:rPr>
            </w:pPr>
            <w:r w:rsidRPr="00571A26">
              <w:rPr>
                <w:rFonts w:ascii="Montserrat Light" w:eastAsia="Times New Roman" w:hAnsi="Montserrat Light"/>
                <w:bCs/>
                <w:kern w:val="0"/>
                <w:sz w:val="18"/>
                <w:szCs w:val="18"/>
                <w:lang w:eastAsia="es-MX"/>
              </w:rPr>
              <w:t>Director de Educación en Salud de la Dirección General de Calidad y Educación en Salud (DES/DGCES)</w:t>
            </w:r>
          </w:p>
        </w:tc>
        <w:tc>
          <w:tcPr>
            <w:tcW w:w="4734" w:type="dxa"/>
          </w:tcPr>
          <w:p w14:paraId="695AAC9B" w14:textId="77777777" w:rsidR="00412D2E" w:rsidRPr="00571A26" w:rsidRDefault="00412D2E">
            <w:pPr>
              <w:widowControl/>
              <w:suppressAutoHyphens w:val="0"/>
              <w:spacing w:line="276" w:lineRule="auto"/>
              <w:ind w:left="319" w:right="247"/>
              <w:rPr>
                <w:rFonts w:ascii="Montserrat Light" w:eastAsia="Times New Roman" w:hAnsi="Montserrat Light"/>
                <w:kern w:val="0"/>
                <w:sz w:val="18"/>
                <w:szCs w:val="18"/>
                <w:lang w:eastAsia="es-MX"/>
              </w:rPr>
            </w:pPr>
          </w:p>
          <w:p w14:paraId="569CB683" w14:textId="77777777" w:rsidR="00412D2E" w:rsidRPr="00571A26" w:rsidRDefault="00412D2E">
            <w:pPr>
              <w:widowControl/>
              <w:suppressAutoHyphens w:val="0"/>
              <w:spacing w:line="276" w:lineRule="auto"/>
              <w:ind w:left="319" w:right="247"/>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 xml:space="preserve">Mtra. Liliana González Mier </w:t>
            </w:r>
          </w:p>
          <w:p w14:paraId="55129143" w14:textId="77777777" w:rsidR="00412D2E" w:rsidRPr="00571A26" w:rsidRDefault="00412D2E">
            <w:pPr>
              <w:widowControl/>
              <w:suppressAutoHyphens w:val="0"/>
              <w:spacing w:line="276" w:lineRule="auto"/>
              <w:ind w:left="319" w:right="34"/>
              <w:rPr>
                <w:rFonts w:ascii="Montserrat Light" w:eastAsia="Times New Roman" w:hAnsi="Montserrat Light" w:cs="Arial"/>
                <w:kern w:val="0"/>
                <w:sz w:val="18"/>
                <w:szCs w:val="18"/>
                <w:lang w:eastAsia="es-MX"/>
              </w:rPr>
            </w:pPr>
            <w:r w:rsidRPr="00571A26">
              <w:rPr>
                <w:rFonts w:ascii="Montserrat Light" w:eastAsia="Times New Roman" w:hAnsi="Montserrat Light"/>
                <w:bCs/>
                <w:kern w:val="0"/>
                <w:sz w:val="18"/>
                <w:szCs w:val="18"/>
                <w:lang w:eastAsia="es-MX"/>
              </w:rPr>
              <w:t>Directora de Instituciones Particulares de Educación Superior (DIPES/SEP)</w:t>
            </w:r>
          </w:p>
        </w:tc>
      </w:tr>
      <w:tr w:rsidR="00412D2E" w:rsidRPr="00571A26" w14:paraId="5828A488" w14:textId="77777777" w:rsidTr="00412D2E">
        <w:trPr>
          <w:trHeight w:val="549"/>
          <w:jc w:val="center"/>
        </w:trPr>
        <w:tc>
          <w:tcPr>
            <w:tcW w:w="4395" w:type="dxa"/>
          </w:tcPr>
          <w:p w14:paraId="07CC242A"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p>
          <w:p w14:paraId="3D9404A6" w14:textId="77777777" w:rsidR="00412D2E" w:rsidRPr="00571A26" w:rsidRDefault="00412D2E">
            <w:pPr>
              <w:widowControl/>
              <w:suppressAutoHyphens w:val="0"/>
              <w:spacing w:line="276" w:lineRule="auto"/>
              <w:ind w:right="34"/>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 xml:space="preserve">Lic. Omar Antonio Nicolás Tovar Ornelas </w:t>
            </w:r>
          </w:p>
          <w:p w14:paraId="72832047"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Representante de la Secretaría de Hacienda y Crédito Público (SHCP)</w:t>
            </w:r>
          </w:p>
        </w:tc>
        <w:tc>
          <w:tcPr>
            <w:tcW w:w="4734" w:type="dxa"/>
          </w:tcPr>
          <w:p w14:paraId="2B7A4B0A" w14:textId="77777777" w:rsidR="00412D2E" w:rsidRPr="00571A26" w:rsidRDefault="00412D2E">
            <w:pPr>
              <w:widowControl/>
              <w:suppressAutoHyphens w:val="0"/>
              <w:spacing w:line="276" w:lineRule="auto"/>
              <w:ind w:left="319" w:right="247"/>
              <w:rPr>
                <w:rFonts w:ascii="Montserrat Light" w:eastAsia="Times New Roman" w:hAnsi="Montserrat Light"/>
                <w:kern w:val="0"/>
                <w:sz w:val="18"/>
                <w:szCs w:val="18"/>
                <w:lang w:eastAsia="es-MX"/>
              </w:rPr>
            </w:pPr>
          </w:p>
          <w:p w14:paraId="0D9D933B" w14:textId="77777777" w:rsidR="00412D2E" w:rsidRPr="00571A26" w:rsidRDefault="00412D2E">
            <w:pPr>
              <w:widowControl/>
              <w:suppressAutoHyphens w:val="0"/>
              <w:spacing w:line="276" w:lineRule="auto"/>
              <w:ind w:left="319" w:right="247"/>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Dra. Ana Luisa Munive Aragón</w:t>
            </w:r>
          </w:p>
          <w:p w14:paraId="7125F4AE" w14:textId="77777777" w:rsidR="00412D2E" w:rsidRPr="00571A26" w:rsidRDefault="00412D2E">
            <w:pPr>
              <w:widowControl/>
              <w:suppressAutoHyphens w:val="0"/>
              <w:spacing w:line="276" w:lineRule="auto"/>
              <w:ind w:left="319"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Titular de la División de Programas Educativos del Instituto Mexicano del Seguro Social (IMSS)</w:t>
            </w:r>
          </w:p>
        </w:tc>
      </w:tr>
      <w:tr w:rsidR="00412D2E" w:rsidRPr="00571A26" w14:paraId="6FD3C6D5" w14:textId="77777777" w:rsidTr="00412D2E">
        <w:trPr>
          <w:trHeight w:val="1304"/>
          <w:jc w:val="center"/>
        </w:trPr>
        <w:tc>
          <w:tcPr>
            <w:tcW w:w="4395" w:type="dxa"/>
          </w:tcPr>
          <w:p w14:paraId="2A3CCFD9"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p>
          <w:p w14:paraId="79FE7485" w14:textId="77777777" w:rsidR="00412D2E" w:rsidRPr="00571A26" w:rsidRDefault="00412D2E">
            <w:pPr>
              <w:widowControl/>
              <w:suppressAutoHyphens w:val="0"/>
              <w:spacing w:line="276" w:lineRule="auto"/>
              <w:ind w:right="34"/>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Dra. Dylan Lucia Díaz Chiguer</w:t>
            </w:r>
          </w:p>
          <w:p w14:paraId="31C91777"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Jefa de Servicios y Enseñanza e Investigación del Instituto de Seguridad y Servicios Sociales de los Trabajadores del Estado (ISSSTE)</w:t>
            </w:r>
          </w:p>
        </w:tc>
        <w:tc>
          <w:tcPr>
            <w:tcW w:w="4734" w:type="dxa"/>
          </w:tcPr>
          <w:p w14:paraId="0A960188" w14:textId="77777777" w:rsidR="00412D2E" w:rsidRPr="00571A26" w:rsidRDefault="00412D2E">
            <w:pPr>
              <w:widowControl/>
              <w:suppressAutoHyphens w:val="0"/>
              <w:spacing w:line="276" w:lineRule="auto"/>
              <w:ind w:left="319" w:right="247"/>
              <w:rPr>
                <w:rFonts w:ascii="Montserrat Light" w:eastAsia="Times New Roman" w:hAnsi="Montserrat Light"/>
                <w:kern w:val="0"/>
                <w:sz w:val="18"/>
                <w:szCs w:val="18"/>
                <w:lang w:eastAsia="es-MX"/>
              </w:rPr>
            </w:pPr>
          </w:p>
          <w:p w14:paraId="37C574F4" w14:textId="77777777" w:rsidR="00412D2E" w:rsidRPr="00571A26" w:rsidRDefault="00412D2E">
            <w:pPr>
              <w:widowControl/>
              <w:suppressAutoHyphens w:val="0"/>
              <w:spacing w:line="276" w:lineRule="auto"/>
              <w:ind w:left="319" w:right="247"/>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Dr. Ricardo F. Zúñiga López</w:t>
            </w:r>
          </w:p>
          <w:p w14:paraId="2D249779" w14:textId="77777777" w:rsidR="00412D2E" w:rsidRPr="00571A26" w:rsidRDefault="00412D2E">
            <w:pPr>
              <w:widowControl/>
              <w:suppressAutoHyphens w:val="0"/>
              <w:spacing w:line="276" w:lineRule="auto"/>
              <w:ind w:left="319"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Titular del Órgano Interno de Control en el Sistema Nacional para el Desarrollo Integral de la Familia (SNDIF)</w:t>
            </w:r>
          </w:p>
        </w:tc>
      </w:tr>
      <w:tr w:rsidR="00412D2E" w:rsidRPr="00571A26" w14:paraId="4BFAE22B" w14:textId="77777777" w:rsidTr="00412D2E">
        <w:trPr>
          <w:trHeight w:val="1304"/>
          <w:jc w:val="center"/>
        </w:trPr>
        <w:tc>
          <w:tcPr>
            <w:tcW w:w="4395" w:type="dxa"/>
          </w:tcPr>
          <w:p w14:paraId="2A7FDD54"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p>
          <w:p w14:paraId="065AB46A" w14:textId="77777777" w:rsidR="00412D2E" w:rsidRPr="00571A26" w:rsidRDefault="00412D2E">
            <w:pPr>
              <w:widowControl/>
              <w:suppressAutoHyphens w:val="0"/>
              <w:spacing w:line="276" w:lineRule="auto"/>
              <w:ind w:right="34"/>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Mtro. Andrés Madrigal Hernández</w:t>
            </w:r>
          </w:p>
          <w:p w14:paraId="60C7F244" w14:textId="77777777" w:rsidR="00412D2E" w:rsidRPr="00571A26" w:rsidRDefault="00412D2E">
            <w:pPr>
              <w:widowControl/>
              <w:suppressAutoHyphens w:val="0"/>
              <w:spacing w:line="276" w:lineRule="auto"/>
              <w:ind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Director de Diseño Curricular del Colegio Nacional de Educación Profesional Técnica (CONALEP)</w:t>
            </w:r>
          </w:p>
        </w:tc>
        <w:tc>
          <w:tcPr>
            <w:tcW w:w="4734" w:type="dxa"/>
          </w:tcPr>
          <w:p w14:paraId="71A5F789" w14:textId="77777777" w:rsidR="00412D2E" w:rsidRPr="00571A26" w:rsidRDefault="00412D2E">
            <w:pPr>
              <w:widowControl/>
              <w:suppressAutoHyphens w:val="0"/>
              <w:spacing w:line="276" w:lineRule="auto"/>
              <w:ind w:left="319" w:right="247"/>
              <w:rPr>
                <w:rFonts w:ascii="Montserrat Light" w:eastAsia="Times New Roman" w:hAnsi="Montserrat Light"/>
                <w:kern w:val="0"/>
                <w:sz w:val="18"/>
                <w:szCs w:val="18"/>
                <w:lang w:eastAsia="es-MX"/>
              </w:rPr>
            </w:pPr>
          </w:p>
          <w:p w14:paraId="07164500" w14:textId="77777777" w:rsidR="00412D2E" w:rsidRPr="00571A26" w:rsidRDefault="00412D2E">
            <w:pPr>
              <w:widowControl/>
              <w:suppressAutoHyphens w:val="0"/>
              <w:spacing w:line="276" w:lineRule="auto"/>
              <w:ind w:left="319" w:right="247"/>
              <w:rPr>
                <w:rFonts w:ascii="Montserrat Light" w:eastAsia="Times New Roman" w:hAnsi="Montserrat Light"/>
                <w:b/>
                <w:kern w:val="0"/>
                <w:sz w:val="18"/>
                <w:szCs w:val="18"/>
                <w:lang w:eastAsia="es-MX"/>
              </w:rPr>
            </w:pPr>
            <w:r w:rsidRPr="00571A26">
              <w:rPr>
                <w:rFonts w:ascii="Montserrat Light" w:eastAsia="Times New Roman" w:hAnsi="Montserrat Light"/>
                <w:b/>
                <w:kern w:val="0"/>
                <w:sz w:val="18"/>
                <w:szCs w:val="18"/>
                <w:lang w:eastAsia="es-MX"/>
              </w:rPr>
              <w:t>Dr. Gustavo Reyes Terán</w:t>
            </w:r>
          </w:p>
          <w:p w14:paraId="7C61B8C9" w14:textId="77777777" w:rsidR="00412D2E" w:rsidRPr="00571A26" w:rsidRDefault="00412D2E">
            <w:pPr>
              <w:widowControl/>
              <w:suppressAutoHyphens w:val="0"/>
              <w:spacing w:line="276" w:lineRule="auto"/>
              <w:ind w:left="319" w:right="34"/>
              <w:rPr>
                <w:rFonts w:ascii="Montserrat Light" w:eastAsia="Times New Roman" w:hAnsi="Montserrat Light"/>
                <w:kern w:val="0"/>
                <w:sz w:val="18"/>
                <w:szCs w:val="18"/>
                <w:lang w:eastAsia="es-MX"/>
              </w:rPr>
            </w:pPr>
            <w:r w:rsidRPr="00571A26">
              <w:rPr>
                <w:rFonts w:ascii="Montserrat Light" w:eastAsia="Times New Roman" w:hAnsi="Montserrat Light"/>
                <w:bCs/>
                <w:kern w:val="0"/>
                <w:sz w:val="18"/>
                <w:szCs w:val="18"/>
                <w:lang w:eastAsia="es-MX"/>
              </w:rPr>
              <w:t>Director General de Coordinación de los Institutos Nacionales de Salud de la Comisión Coordinadora de Institutos Nacionales de Salud y Hospitales de Alta Especialidad (CCINSHAE)</w:t>
            </w:r>
          </w:p>
        </w:tc>
      </w:tr>
      <w:tr w:rsidR="00412D2E" w:rsidRPr="00571A26" w14:paraId="64876BBC" w14:textId="77777777" w:rsidTr="00412D2E">
        <w:trPr>
          <w:trHeight w:val="1304"/>
          <w:jc w:val="center"/>
        </w:trPr>
        <w:tc>
          <w:tcPr>
            <w:tcW w:w="4395" w:type="dxa"/>
          </w:tcPr>
          <w:p w14:paraId="72C35BDE" w14:textId="77777777" w:rsidR="00412D2E" w:rsidRPr="00571A26" w:rsidRDefault="00412D2E">
            <w:pPr>
              <w:widowControl/>
              <w:suppressAutoHyphens w:val="0"/>
              <w:spacing w:line="276" w:lineRule="auto"/>
              <w:ind w:right="34"/>
              <w:rPr>
                <w:rFonts w:ascii="Montserrat Light" w:eastAsia="Times New Roman" w:hAnsi="Montserrat Light"/>
                <w:bCs/>
                <w:kern w:val="0"/>
                <w:sz w:val="18"/>
                <w:szCs w:val="18"/>
                <w:lang w:eastAsia="es-MX"/>
              </w:rPr>
            </w:pPr>
          </w:p>
          <w:p w14:paraId="4BA84218" w14:textId="77777777" w:rsidR="00412D2E" w:rsidRPr="00571A26" w:rsidRDefault="00412D2E">
            <w:pPr>
              <w:widowControl/>
              <w:suppressAutoHyphens w:val="0"/>
              <w:spacing w:line="276" w:lineRule="auto"/>
              <w:ind w:right="34"/>
              <w:rPr>
                <w:rFonts w:ascii="Montserrat Light" w:eastAsia="Times New Roman" w:hAnsi="Montserrat Light"/>
                <w:b/>
                <w:bCs/>
                <w:kern w:val="0"/>
                <w:sz w:val="18"/>
                <w:szCs w:val="18"/>
                <w:lang w:eastAsia="es-MX"/>
              </w:rPr>
            </w:pPr>
            <w:r w:rsidRPr="00571A26">
              <w:rPr>
                <w:rFonts w:ascii="Montserrat Light" w:eastAsia="Times New Roman" w:hAnsi="Montserrat Light"/>
                <w:b/>
                <w:bCs/>
                <w:kern w:val="0"/>
                <w:sz w:val="18"/>
                <w:szCs w:val="18"/>
                <w:lang w:eastAsia="es-MX"/>
              </w:rPr>
              <w:t>Mtro.  Jaime Valls Esponda</w:t>
            </w:r>
          </w:p>
          <w:p w14:paraId="10FC62AC" w14:textId="77777777" w:rsidR="00412D2E" w:rsidRPr="00571A26" w:rsidRDefault="00412D2E">
            <w:pPr>
              <w:widowControl/>
              <w:suppressAutoHyphens w:val="0"/>
              <w:spacing w:line="276" w:lineRule="auto"/>
              <w:ind w:right="34"/>
              <w:rPr>
                <w:rFonts w:ascii="Montserrat Light" w:eastAsia="Times New Roman" w:hAnsi="Montserrat Light"/>
                <w:bCs/>
                <w:kern w:val="0"/>
                <w:sz w:val="18"/>
                <w:szCs w:val="18"/>
                <w:lang w:eastAsia="es-MX"/>
              </w:rPr>
            </w:pPr>
            <w:r w:rsidRPr="00571A26">
              <w:rPr>
                <w:rFonts w:ascii="Montserrat Light" w:eastAsia="Times New Roman" w:hAnsi="Montserrat Light"/>
                <w:bCs/>
                <w:kern w:val="0"/>
                <w:sz w:val="18"/>
                <w:szCs w:val="18"/>
                <w:lang w:eastAsia="es-MX"/>
              </w:rPr>
              <w:t>Presidente de la Asociación Nacional de Universidades e Instituciones de Educación Superior (ANUIES)</w:t>
            </w:r>
          </w:p>
        </w:tc>
        <w:tc>
          <w:tcPr>
            <w:tcW w:w="4734" w:type="dxa"/>
          </w:tcPr>
          <w:p w14:paraId="3D620CB1" w14:textId="77777777" w:rsidR="00412D2E" w:rsidRPr="00571A26" w:rsidRDefault="00412D2E">
            <w:pPr>
              <w:widowControl/>
              <w:suppressAutoHyphens w:val="0"/>
              <w:spacing w:line="276" w:lineRule="auto"/>
              <w:ind w:left="319" w:right="247"/>
              <w:rPr>
                <w:rFonts w:ascii="Montserrat Light" w:eastAsia="Times New Roman" w:hAnsi="Montserrat Light"/>
                <w:bCs/>
                <w:kern w:val="0"/>
                <w:sz w:val="18"/>
                <w:szCs w:val="18"/>
                <w:lang w:eastAsia="es-MX"/>
              </w:rPr>
            </w:pPr>
          </w:p>
          <w:p w14:paraId="758DC295" w14:textId="77777777" w:rsidR="00412D2E" w:rsidRPr="00571A26" w:rsidRDefault="00412D2E">
            <w:pPr>
              <w:widowControl/>
              <w:suppressAutoHyphens w:val="0"/>
              <w:spacing w:line="276" w:lineRule="auto"/>
              <w:ind w:left="319" w:right="247"/>
              <w:rPr>
                <w:rFonts w:ascii="Montserrat Light" w:eastAsia="Times New Roman" w:hAnsi="Montserrat Light"/>
                <w:b/>
                <w:bCs/>
                <w:kern w:val="0"/>
                <w:sz w:val="18"/>
                <w:szCs w:val="18"/>
                <w:lang w:eastAsia="es-MX"/>
              </w:rPr>
            </w:pPr>
            <w:r w:rsidRPr="00571A26">
              <w:rPr>
                <w:rFonts w:ascii="Montserrat Light" w:eastAsia="Times New Roman" w:hAnsi="Montserrat Light"/>
                <w:b/>
                <w:bCs/>
                <w:kern w:val="0"/>
                <w:sz w:val="18"/>
                <w:szCs w:val="18"/>
                <w:lang w:eastAsia="es-MX"/>
              </w:rPr>
              <w:t>Dr. José Halabe Cherem</w:t>
            </w:r>
          </w:p>
          <w:p w14:paraId="5A6EB7A0" w14:textId="77777777" w:rsidR="00412D2E" w:rsidRPr="00571A26" w:rsidRDefault="00412D2E">
            <w:pPr>
              <w:widowControl/>
              <w:suppressAutoHyphens w:val="0"/>
              <w:spacing w:line="276" w:lineRule="auto"/>
              <w:ind w:left="319" w:right="34"/>
              <w:rPr>
                <w:rFonts w:ascii="Montserrat Light" w:eastAsia="Times New Roman" w:hAnsi="Montserrat Light"/>
                <w:bCs/>
                <w:kern w:val="0"/>
                <w:sz w:val="18"/>
                <w:szCs w:val="18"/>
                <w:lang w:eastAsia="es-MX"/>
              </w:rPr>
            </w:pPr>
            <w:r w:rsidRPr="00571A26">
              <w:rPr>
                <w:rFonts w:ascii="Montserrat Light" w:eastAsia="Times New Roman" w:hAnsi="Montserrat Light"/>
                <w:bCs/>
                <w:kern w:val="0"/>
                <w:sz w:val="18"/>
                <w:szCs w:val="18"/>
                <w:lang w:eastAsia="es-MX"/>
              </w:rPr>
              <w:t>Presidente de la Academia Nacional de Medicina (ANM)</w:t>
            </w:r>
          </w:p>
        </w:tc>
      </w:tr>
    </w:tbl>
    <w:p w14:paraId="5ABB3BA3" w14:textId="5F69BD21" w:rsidR="00412D2E" w:rsidRDefault="00412D2E" w:rsidP="00AD75B1">
      <w:pPr>
        <w:pStyle w:val="titulored"/>
        <w:jc w:val="center"/>
      </w:pPr>
    </w:p>
    <w:p w14:paraId="24B2A9DB" w14:textId="0CDF1F0C"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48837D7F"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A955F9" w:rsidRPr="0050037A" w14:paraId="2E3DC2BD" w14:textId="77777777" w:rsidTr="00571A26">
        <w:trPr>
          <w:tblCellSpacing w:w="20" w:type="dxa"/>
          <w:jc w:val="center"/>
        </w:trPr>
        <w:tc>
          <w:tcPr>
            <w:tcW w:w="9049" w:type="dxa"/>
            <w:gridSpan w:val="3"/>
            <w:shd w:val="clear" w:color="auto" w:fill="auto"/>
            <w:vAlign w:val="center"/>
          </w:tcPr>
          <w:p w14:paraId="791858C3"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p>
          <w:p w14:paraId="36123803"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COORDINADOR</w:t>
            </w:r>
          </w:p>
          <w:p w14:paraId="73FB98A3"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Mtro. Pedro Sandoval Castillo</w:t>
            </w:r>
          </w:p>
          <w:p w14:paraId="161BA558"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Subdirector de Políticas Educativas en Salud de la Secretaria de Salud</w:t>
            </w:r>
          </w:p>
          <w:p w14:paraId="3DA2EBD3"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p>
        </w:tc>
      </w:tr>
      <w:tr w:rsidR="00A955F9" w:rsidRPr="0050037A" w14:paraId="555586A5" w14:textId="77777777" w:rsidTr="006E0771">
        <w:trPr>
          <w:trHeight w:val="2366"/>
          <w:tblCellSpacing w:w="20" w:type="dxa"/>
          <w:jc w:val="center"/>
        </w:trPr>
        <w:tc>
          <w:tcPr>
            <w:tcW w:w="2948" w:type="dxa"/>
            <w:shd w:val="clear" w:color="auto" w:fill="auto"/>
            <w:vAlign w:val="center"/>
          </w:tcPr>
          <w:p w14:paraId="12649246"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Lic. Rodrigo Guillén Hernández</w:t>
            </w:r>
          </w:p>
          <w:p w14:paraId="374C3117"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Jefe del Departamento de Formación Paramédicos y Educación Continua.</w:t>
            </w:r>
          </w:p>
          <w:p w14:paraId="010418E6"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Sistema Nacional para el Desarrollo Integral de la Familia</w:t>
            </w:r>
          </w:p>
        </w:tc>
        <w:tc>
          <w:tcPr>
            <w:tcW w:w="3166" w:type="dxa"/>
            <w:shd w:val="clear" w:color="auto" w:fill="auto"/>
          </w:tcPr>
          <w:p w14:paraId="153BE55B"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Dr. José Alberto Barrón Gámez</w:t>
            </w:r>
          </w:p>
          <w:p w14:paraId="35DA9792" w14:textId="264EC28C"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Jefe de Departamento</w:t>
            </w:r>
          </w:p>
          <w:p w14:paraId="1DF59445"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CREE Monterrey</w:t>
            </w:r>
          </w:p>
          <w:p w14:paraId="7145DD27"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Sistema Nacional para el Desarrollo Integral de la Familia</w:t>
            </w:r>
          </w:p>
        </w:tc>
        <w:tc>
          <w:tcPr>
            <w:tcW w:w="2855" w:type="dxa"/>
            <w:shd w:val="clear" w:color="auto" w:fill="auto"/>
            <w:vAlign w:val="center"/>
          </w:tcPr>
          <w:p w14:paraId="204202F4"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Lic. Patricia Reyes García</w:t>
            </w:r>
          </w:p>
          <w:p w14:paraId="1F77FFC4" w14:textId="6CF79018" w:rsidR="00A955F9" w:rsidRPr="0050037A" w:rsidRDefault="00A955F9" w:rsidP="006E0771">
            <w:pPr>
              <w:widowControl/>
              <w:tabs>
                <w:tab w:val="left" w:pos="2612"/>
              </w:tabs>
              <w:suppressAutoHyphens w:val="0"/>
              <w:spacing w:line="276" w:lineRule="auto"/>
              <w:ind w:left="-122"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 xml:space="preserve">Jefe de Departamento de Evaluación </w:t>
            </w:r>
            <w:r w:rsidR="006E0771" w:rsidRPr="0050037A">
              <w:rPr>
                <w:rFonts w:ascii="Montserrat Light" w:eastAsia="Times New Roman" w:hAnsi="Montserrat Light"/>
                <w:bCs/>
                <w:kern w:val="0"/>
                <w:sz w:val="18"/>
                <w:szCs w:val="18"/>
                <w:lang w:eastAsia="es-MX"/>
              </w:rPr>
              <w:t>Curricular</w:t>
            </w:r>
            <w:r w:rsidRPr="0050037A">
              <w:rPr>
                <w:rFonts w:ascii="Montserrat Light" w:eastAsia="Times New Roman" w:hAnsi="Montserrat Light"/>
                <w:bCs/>
                <w:kern w:val="0"/>
                <w:sz w:val="18"/>
                <w:szCs w:val="18"/>
                <w:lang w:eastAsia="es-MX"/>
              </w:rPr>
              <w:t xml:space="preserve"> en la</w:t>
            </w:r>
          </w:p>
          <w:p w14:paraId="599BD3B9" w14:textId="77777777" w:rsidR="00A955F9" w:rsidRPr="0050037A" w:rsidRDefault="00A955F9" w:rsidP="006E0771">
            <w:pPr>
              <w:widowControl/>
              <w:tabs>
                <w:tab w:val="left" w:pos="2612"/>
              </w:tabs>
              <w:suppressAutoHyphens w:val="0"/>
              <w:spacing w:line="276" w:lineRule="auto"/>
              <w:ind w:left="-122"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Dirección General de Acreditación. Incorporación y Revalidación</w:t>
            </w:r>
          </w:p>
          <w:p w14:paraId="4A165206" w14:textId="77777777" w:rsidR="00A955F9" w:rsidRPr="0050037A" w:rsidRDefault="00A955F9" w:rsidP="006E0771">
            <w:pPr>
              <w:widowControl/>
              <w:tabs>
                <w:tab w:val="left" w:pos="2612"/>
              </w:tabs>
              <w:suppressAutoHyphens w:val="0"/>
              <w:spacing w:line="276" w:lineRule="auto"/>
              <w:ind w:left="-122"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Secretaria de Educación Pública</w:t>
            </w:r>
          </w:p>
        </w:tc>
      </w:tr>
      <w:tr w:rsidR="00A955F9" w:rsidRPr="0050037A" w14:paraId="30AD009D" w14:textId="77777777" w:rsidTr="006E0771">
        <w:trPr>
          <w:trHeight w:val="1649"/>
          <w:tblCellSpacing w:w="20" w:type="dxa"/>
          <w:jc w:val="center"/>
        </w:trPr>
        <w:tc>
          <w:tcPr>
            <w:tcW w:w="2948" w:type="dxa"/>
            <w:shd w:val="clear" w:color="auto" w:fill="auto"/>
          </w:tcPr>
          <w:p w14:paraId="4D1B594F"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Lic. Verónica Lucero Salazar Briones</w:t>
            </w:r>
          </w:p>
          <w:p w14:paraId="2D3DFEB9"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Enfermería</w:t>
            </w:r>
          </w:p>
          <w:p w14:paraId="3E61BC93"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Instituto de Seguridad y Servicios Sociales de los Trabajadores del Estado</w:t>
            </w:r>
          </w:p>
        </w:tc>
        <w:tc>
          <w:tcPr>
            <w:tcW w:w="3166" w:type="dxa"/>
            <w:shd w:val="clear" w:color="auto" w:fill="auto"/>
          </w:tcPr>
          <w:p w14:paraId="468C242D"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Dr. Alejandro Porras Bojalil</w:t>
            </w:r>
          </w:p>
          <w:p w14:paraId="0954A4D9"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Director General Ciencias de la Salud</w:t>
            </w:r>
          </w:p>
          <w:p w14:paraId="0F44CBC9"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FIMPES/UNITEC</w:t>
            </w:r>
          </w:p>
        </w:tc>
        <w:tc>
          <w:tcPr>
            <w:tcW w:w="2855" w:type="dxa"/>
            <w:shd w:val="clear" w:color="auto" w:fill="auto"/>
          </w:tcPr>
          <w:p w14:paraId="5D4AA546"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
                <w:bCs/>
                <w:kern w:val="0"/>
                <w:sz w:val="18"/>
                <w:szCs w:val="18"/>
                <w:lang w:eastAsia="es-MX"/>
              </w:rPr>
              <w:t>Dr. Joaquín López Bárcena</w:t>
            </w:r>
            <w:r w:rsidRPr="0050037A">
              <w:rPr>
                <w:rFonts w:ascii="Montserrat Light" w:eastAsia="Times New Roman" w:hAnsi="Montserrat Light"/>
                <w:bCs/>
                <w:kern w:val="0"/>
                <w:sz w:val="18"/>
                <w:szCs w:val="18"/>
                <w:lang w:eastAsia="es-MX"/>
              </w:rPr>
              <w:t xml:space="preserve"> Académico</w:t>
            </w:r>
          </w:p>
          <w:p w14:paraId="13B364AB"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Academia Nacional Mexicana de Medicina</w:t>
            </w:r>
          </w:p>
          <w:p w14:paraId="6429BFB9"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p>
        </w:tc>
      </w:tr>
      <w:tr w:rsidR="00A955F9" w:rsidRPr="0050037A" w14:paraId="78041171" w14:textId="77777777" w:rsidTr="0047778C">
        <w:trPr>
          <w:trHeight w:val="1388"/>
          <w:tblCellSpacing w:w="20" w:type="dxa"/>
          <w:jc w:val="center"/>
        </w:trPr>
        <w:tc>
          <w:tcPr>
            <w:tcW w:w="2948" w:type="dxa"/>
            <w:shd w:val="clear" w:color="auto" w:fill="auto"/>
          </w:tcPr>
          <w:p w14:paraId="77FD49CB"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Mtra. Martha Liliana Morales Aguirre</w:t>
            </w:r>
          </w:p>
          <w:p w14:paraId="4B04EAE1"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Directora Nacional del Programa de Fisioterapia FIMPES (Universidad del Valle de México)</w:t>
            </w:r>
          </w:p>
        </w:tc>
        <w:tc>
          <w:tcPr>
            <w:tcW w:w="3166" w:type="dxa"/>
            <w:shd w:val="clear" w:color="auto" w:fill="auto"/>
          </w:tcPr>
          <w:p w14:paraId="16B39694"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Dr. Juan Raúl Maldonado Coronado</w:t>
            </w:r>
          </w:p>
          <w:p w14:paraId="02A46145"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Director Académico</w:t>
            </w:r>
          </w:p>
          <w:p w14:paraId="77343BB3"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FIMPES/UNITEC</w:t>
            </w:r>
          </w:p>
        </w:tc>
        <w:tc>
          <w:tcPr>
            <w:tcW w:w="2855" w:type="dxa"/>
            <w:shd w:val="clear" w:color="auto" w:fill="auto"/>
          </w:tcPr>
          <w:p w14:paraId="29E3459B"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Mtra. Miriam Paola Bretado de los Ríos</w:t>
            </w:r>
          </w:p>
          <w:p w14:paraId="0EF2145E" w14:textId="77777777"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Coordinadora Normativa de la Dirección de Enfermería DGCES</w:t>
            </w:r>
          </w:p>
        </w:tc>
      </w:tr>
      <w:tr w:rsidR="00A955F9" w:rsidRPr="0050037A" w14:paraId="4F2D7C1E" w14:textId="77777777" w:rsidTr="00690B2A">
        <w:trPr>
          <w:trHeight w:val="1364"/>
          <w:tblCellSpacing w:w="20" w:type="dxa"/>
          <w:jc w:val="center"/>
        </w:trPr>
        <w:tc>
          <w:tcPr>
            <w:tcW w:w="2948" w:type="dxa"/>
            <w:shd w:val="clear" w:color="auto" w:fill="auto"/>
            <w:vAlign w:val="center"/>
          </w:tcPr>
          <w:p w14:paraId="3BFD59F0" w14:textId="0E21E498" w:rsidR="00A955F9" w:rsidRPr="0050037A" w:rsidRDefault="00A955F9" w:rsidP="006E0771">
            <w:pPr>
              <w:widowControl/>
              <w:suppressAutoHyphens w:val="0"/>
              <w:spacing w:line="276" w:lineRule="auto"/>
              <w:ind w:right="34"/>
              <w:jc w:val="center"/>
              <w:rPr>
                <w:rFonts w:ascii="Montserrat Light" w:eastAsia="Times New Roman" w:hAnsi="Montserrat Light"/>
                <w:bCs/>
                <w:kern w:val="0"/>
                <w:sz w:val="18"/>
                <w:szCs w:val="18"/>
                <w:lang w:eastAsia="es-MX"/>
              </w:rPr>
            </w:pPr>
          </w:p>
        </w:tc>
        <w:tc>
          <w:tcPr>
            <w:tcW w:w="3166" w:type="dxa"/>
            <w:shd w:val="clear" w:color="auto" w:fill="auto"/>
            <w:vAlign w:val="center"/>
          </w:tcPr>
          <w:p w14:paraId="38732E17" w14:textId="77777777" w:rsidR="006E0771" w:rsidRPr="0050037A" w:rsidRDefault="006E0771" w:rsidP="006E0771">
            <w:pPr>
              <w:widowControl/>
              <w:suppressAutoHyphens w:val="0"/>
              <w:spacing w:line="276" w:lineRule="auto"/>
              <w:ind w:right="34"/>
              <w:jc w:val="center"/>
              <w:rPr>
                <w:rFonts w:ascii="Montserrat Light" w:eastAsia="Times New Roman" w:hAnsi="Montserrat Light"/>
                <w:b/>
                <w:bCs/>
                <w:kern w:val="0"/>
                <w:sz w:val="18"/>
                <w:szCs w:val="18"/>
                <w:lang w:eastAsia="es-MX"/>
              </w:rPr>
            </w:pPr>
            <w:r w:rsidRPr="0050037A">
              <w:rPr>
                <w:rFonts w:ascii="Montserrat Light" w:eastAsia="Times New Roman" w:hAnsi="Montserrat Light"/>
                <w:b/>
                <w:bCs/>
                <w:kern w:val="0"/>
                <w:sz w:val="18"/>
                <w:szCs w:val="18"/>
                <w:lang w:eastAsia="es-MX"/>
              </w:rPr>
              <w:t>Mtra. Lucia Olmedo Bastida</w:t>
            </w:r>
          </w:p>
          <w:p w14:paraId="35BC074A" w14:textId="77777777" w:rsidR="006E0771" w:rsidRPr="0050037A" w:rsidRDefault="006E0771"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Coordinadora de Programas</w:t>
            </w:r>
          </w:p>
          <w:p w14:paraId="01702009" w14:textId="0970810C" w:rsidR="00A955F9" w:rsidRPr="0050037A" w:rsidRDefault="006E0771" w:rsidP="006E0771">
            <w:pPr>
              <w:widowControl/>
              <w:suppressAutoHyphens w:val="0"/>
              <w:spacing w:line="276" w:lineRule="auto"/>
              <w:ind w:right="34"/>
              <w:jc w:val="center"/>
              <w:rPr>
                <w:rFonts w:ascii="Montserrat Light" w:eastAsia="Times New Roman" w:hAnsi="Montserrat Light"/>
                <w:bCs/>
                <w:kern w:val="0"/>
                <w:sz w:val="18"/>
                <w:szCs w:val="18"/>
                <w:lang w:eastAsia="es-MX"/>
              </w:rPr>
            </w:pPr>
            <w:r w:rsidRPr="0050037A">
              <w:rPr>
                <w:rFonts w:ascii="Montserrat Light" w:eastAsia="Times New Roman" w:hAnsi="Montserrat Light"/>
                <w:bCs/>
                <w:kern w:val="0"/>
                <w:sz w:val="18"/>
                <w:szCs w:val="18"/>
                <w:lang w:eastAsia="es-MX"/>
              </w:rPr>
              <w:t>Instituto Mexicano del Seguro Social</w:t>
            </w:r>
          </w:p>
        </w:tc>
        <w:tc>
          <w:tcPr>
            <w:tcW w:w="2855" w:type="dxa"/>
            <w:shd w:val="clear" w:color="auto" w:fill="auto"/>
            <w:vAlign w:val="center"/>
          </w:tcPr>
          <w:p w14:paraId="4589B690" w14:textId="77777777" w:rsidR="00A955F9" w:rsidRPr="0050037A" w:rsidRDefault="00A955F9" w:rsidP="009709C5">
            <w:pPr>
              <w:widowControl/>
              <w:jc w:val="center"/>
              <w:rPr>
                <w:rFonts w:ascii="Montserrat Medium" w:eastAsia="Batang" w:hAnsi="Montserrat Medium" w:cs="Tahoma"/>
                <w:b/>
                <w:sz w:val="18"/>
                <w:szCs w:val="19"/>
                <w:lang w:eastAsia="es-MX"/>
              </w:rPr>
            </w:pPr>
          </w:p>
        </w:tc>
      </w:tr>
    </w:tbl>
    <w:p w14:paraId="77A0D7F1" w14:textId="15C38D31" w:rsidR="005E509B" w:rsidRDefault="005E509B" w:rsidP="00B853D0">
      <w:pPr>
        <w:pStyle w:val="Sangradetextonormal"/>
        <w:ind w:left="0" w:right="247"/>
        <w:jc w:val="both"/>
        <w:rPr>
          <w:rFonts w:ascii="Montserrat Light" w:hAnsi="Montserrat Light"/>
          <w:sz w:val="19"/>
          <w:szCs w:val="19"/>
        </w:rPr>
      </w:pPr>
    </w:p>
    <w:p w14:paraId="1F2DE04F" w14:textId="4A8C06C4" w:rsidR="00DC6204" w:rsidRDefault="00DC6204" w:rsidP="00B853D0">
      <w:pPr>
        <w:pStyle w:val="Sangradetextonormal"/>
        <w:ind w:left="0" w:right="247"/>
        <w:jc w:val="both"/>
        <w:rPr>
          <w:rFonts w:ascii="Montserrat Light" w:hAnsi="Montserrat Light"/>
          <w:sz w:val="19"/>
          <w:szCs w:val="19"/>
        </w:rPr>
      </w:pPr>
    </w:p>
    <w:p w14:paraId="6CA77740" w14:textId="2E7174CC" w:rsidR="00DC6204" w:rsidRDefault="00DC6204" w:rsidP="00B853D0">
      <w:pPr>
        <w:pStyle w:val="Sangradetextonormal"/>
        <w:ind w:left="0" w:right="247"/>
        <w:jc w:val="both"/>
        <w:rPr>
          <w:rFonts w:ascii="Montserrat Light" w:hAnsi="Montserrat Light"/>
          <w:sz w:val="19"/>
          <w:szCs w:val="19"/>
        </w:rPr>
      </w:pPr>
    </w:p>
    <w:p w14:paraId="02D74834" w14:textId="4B9EC4CB" w:rsidR="00DC6204" w:rsidRDefault="00DC6204" w:rsidP="00B853D0">
      <w:pPr>
        <w:pStyle w:val="Sangradetextonormal"/>
        <w:ind w:left="0" w:right="247"/>
        <w:jc w:val="both"/>
        <w:rPr>
          <w:rFonts w:ascii="Montserrat Light" w:hAnsi="Montserrat Light"/>
          <w:sz w:val="19"/>
          <w:szCs w:val="19"/>
        </w:rPr>
      </w:pPr>
    </w:p>
    <w:p w14:paraId="4BCD8BFF" w14:textId="0FEA4408" w:rsidR="00DC6204" w:rsidRDefault="00DC6204" w:rsidP="00B853D0">
      <w:pPr>
        <w:pStyle w:val="Sangradetextonormal"/>
        <w:ind w:left="0" w:right="247"/>
        <w:jc w:val="both"/>
        <w:rPr>
          <w:rFonts w:ascii="Montserrat Light" w:hAnsi="Montserrat Light"/>
          <w:sz w:val="19"/>
          <w:szCs w:val="19"/>
        </w:rPr>
      </w:pPr>
    </w:p>
    <w:p w14:paraId="5AC6493B" w14:textId="37F693D3" w:rsidR="00DC6204" w:rsidRDefault="007F3793" w:rsidP="007F3793">
      <w:pPr>
        <w:pStyle w:val="Sangradetextonormal"/>
        <w:tabs>
          <w:tab w:val="left" w:pos="6385"/>
        </w:tabs>
        <w:ind w:left="0" w:right="247"/>
        <w:jc w:val="both"/>
        <w:rPr>
          <w:rFonts w:ascii="Montserrat Light" w:hAnsi="Montserrat Light"/>
          <w:sz w:val="19"/>
          <w:szCs w:val="19"/>
        </w:rPr>
      </w:pPr>
      <w:r>
        <w:rPr>
          <w:rFonts w:ascii="Montserrat Light" w:hAnsi="Montserrat Light"/>
          <w:sz w:val="19"/>
          <w:szCs w:val="19"/>
        </w:rPr>
        <w:tab/>
      </w:r>
    </w:p>
    <w:p w14:paraId="5457D2EA" w14:textId="464D93F3" w:rsidR="00DC6204" w:rsidRDefault="00DC6204" w:rsidP="00B853D0">
      <w:pPr>
        <w:pStyle w:val="Sangradetextonormal"/>
        <w:ind w:left="0" w:right="247"/>
        <w:jc w:val="both"/>
        <w:rPr>
          <w:rFonts w:ascii="Montserrat Light" w:hAnsi="Montserrat Light"/>
          <w:sz w:val="19"/>
          <w:szCs w:val="19"/>
        </w:rPr>
      </w:pPr>
    </w:p>
    <w:p w14:paraId="3DA1FAC3" w14:textId="78EC7B45" w:rsidR="00DC6204" w:rsidRDefault="00D44AD2"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1" behindDoc="0" locked="0" layoutInCell="1" allowOverlap="1" wp14:anchorId="7D8753D8" wp14:editId="23B06CFF">
            <wp:simplePos x="0" y="0"/>
            <wp:positionH relativeFrom="page">
              <wp:posOffset>-102235</wp:posOffset>
            </wp:positionH>
            <wp:positionV relativeFrom="paragraph">
              <wp:posOffset>-1386205</wp:posOffset>
            </wp:positionV>
            <wp:extent cx="7906385" cy="10233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06385" cy="10233025"/>
                    </a:xfrm>
                    <a:prstGeom prst="rect">
                      <a:avLst/>
                    </a:prstGeom>
                  </pic:spPr>
                </pic:pic>
              </a:graphicData>
            </a:graphic>
            <wp14:sizeRelH relativeFrom="page">
              <wp14:pctWidth>0</wp14:pctWidth>
            </wp14:sizeRelH>
            <wp14:sizeRelV relativeFrom="page">
              <wp14:pctHeight>0</wp14:pctHeight>
            </wp14:sizeRelV>
          </wp:anchor>
        </w:drawing>
      </w:r>
    </w:p>
    <w:p w14:paraId="10C78F78" w14:textId="41E4F5A6" w:rsidR="00DC6204" w:rsidRPr="009B0692" w:rsidRDefault="00444285"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560F1C66" wp14:editId="1C1AD265">
                <wp:simplePos x="0" y="0"/>
                <wp:positionH relativeFrom="margin">
                  <wp:posOffset>-148590</wp:posOffset>
                </wp:positionH>
                <wp:positionV relativeFrom="paragraph">
                  <wp:posOffset>5742940</wp:posOffset>
                </wp:positionV>
                <wp:extent cx="6562846" cy="267342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7EECB716" w14:textId="77777777" w:rsidR="009709C5" w:rsidRPr="00A15F7C" w:rsidRDefault="009709C5" w:rsidP="00444285">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5A38C1CC" w14:textId="77777777" w:rsidR="009709C5" w:rsidRPr="00A15F7C" w:rsidRDefault="009709C5" w:rsidP="00444285">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4E6FA439" w14:textId="0E4BAA4E" w:rsidR="009709C5" w:rsidRDefault="009709C5" w:rsidP="00444285">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07D12A16" w14:textId="5B8CB08F" w:rsidR="00630FD8" w:rsidRPr="00A15F7C" w:rsidRDefault="00630FD8" w:rsidP="00444285">
                            <w:pPr>
                              <w:jc w:val="right"/>
                              <w:rPr>
                                <w:rFonts w:ascii="Montserrat" w:hAnsi="Montserrat"/>
                                <w:color w:val="9F2241"/>
                                <w:sz w:val="28"/>
                                <w:szCs w:val="28"/>
                                <w:lang w:val="es-ES"/>
                              </w:rPr>
                            </w:pPr>
                            <w:r w:rsidRPr="00A15F7C">
                              <w:rPr>
                                <w:rFonts w:ascii="Montserrat" w:hAnsi="Montserrat"/>
                                <w:color w:val="9F2241"/>
                                <w:lang w:val="es-ES"/>
                              </w:rPr>
                              <w:t>Dirección de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1C66" id="Cuadro de texto 5" o:spid="_x0000_s1030" type="#_x0000_t202" style="position:absolute;left:0;text-align:left;margin-left:-11.7pt;margin-top:452.2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" filled="f" stroked="f" strokeweight=".5pt">
                <v:textbox>
                  <w:txbxContent>
                    <w:p w14:paraId="7EECB716" w14:textId="77777777" w:rsidR="009709C5" w:rsidRPr="00A15F7C" w:rsidRDefault="009709C5" w:rsidP="00444285">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5A38C1CC" w14:textId="77777777" w:rsidR="009709C5" w:rsidRPr="00A15F7C" w:rsidRDefault="009709C5" w:rsidP="00444285">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4E6FA439" w14:textId="0E4BAA4E" w:rsidR="009709C5" w:rsidRDefault="009709C5" w:rsidP="00444285">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07D12A16" w14:textId="5B8CB08F" w:rsidR="00630FD8" w:rsidRPr="00A15F7C" w:rsidRDefault="00630FD8" w:rsidP="00444285">
                      <w:pPr>
                        <w:jc w:val="right"/>
                        <w:rPr>
                          <w:rFonts w:ascii="Montserrat" w:hAnsi="Montserrat"/>
                          <w:color w:val="9F2241"/>
                          <w:sz w:val="28"/>
                          <w:szCs w:val="28"/>
                          <w:lang w:val="es-ES"/>
                        </w:rPr>
                      </w:pPr>
                      <w:r w:rsidRPr="00A15F7C">
                        <w:rPr>
                          <w:rFonts w:ascii="Montserrat" w:hAnsi="Montserrat"/>
                          <w:color w:val="9F2241"/>
                          <w:lang w:val="es-ES"/>
                        </w:rPr>
                        <w:t>Dirección de Educación en Salud</w:t>
                      </w:r>
                    </w:p>
                  </w:txbxContent>
                </v:textbox>
                <w10:wrap anchorx="margin"/>
              </v:shape>
            </w:pict>
          </mc:Fallback>
        </mc:AlternateContent>
      </w:r>
    </w:p>
    <w:sectPr w:rsidR="00DC6204" w:rsidRPr="009B0692" w:rsidSect="00A955F9">
      <w:headerReference w:type="default" r:id="rId17"/>
      <w:footerReference w:type="default" r:id="rId18"/>
      <w:footnotePr>
        <w:pos w:val="beneathText"/>
      </w:footnotePr>
      <w:pgSz w:w="12240" w:h="15840" w:code="1"/>
      <w:pgMar w:top="2126" w:right="1134" w:bottom="1701" w:left="1418" w:header="851"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9709C5" w:rsidRDefault="009709C5">
      <w:r>
        <w:separator/>
      </w:r>
    </w:p>
  </w:endnote>
  <w:endnote w:type="continuationSeparator" w:id="0">
    <w:p w14:paraId="1EE20A32" w14:textId="77777777" w:rsidR="009709C5" w:rsidRDefault="009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19AE8D7A" w:rsidR="009709C5" w:rsidRPr="007E5344" w:rsidRDefault="009709C5"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36</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67DEA951" w:rsidR="009709C5" w:rsidRPr="001D7846" w:rsidRDefault="009709C5"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36</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9709C5" w:rsidRDefault="009709C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75A5" w14:textId="376BF242" w:rsidR="009709C5" w:rsidRDefault="009709C5"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4339A15F" wp14:editId="3FB31348">
          <wp:extent cx="6151880" cy="168418"/>
          <wp:effectExtent l="0" t="0" r="127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151880" cy="168418"/>
                  </a:xfrm>
                  <a:prstGeom prst="rect">
                    <a:avLst/>
                  </a:prstGeom>
                </pic:spPr>
              </pic:pic>
            </a:graphicData>
          </a:graphic>
        </wp:inline>
      </w:drawing>
    </w:r>
  </w:p>
  <w:p w14:paraId="3DA2FAB1" w14:textId="38D36654" w:rsidR="009709C5" w:rsidRPr="001D7846" w:rsidRDefault="009709C5"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4400C6">
      <w:rPr>
        <w:rFonts w:ascii="Montserrat" w:hAnsi="Montserrat"/>
        <w:b/>
        <w:bCs/>
        <w:noProof/>
        <w:color w:val="B18E59"/>
        <w:sz w:val="18"/>
        <w:szCs w:val="18"/>
      </w:rPr>
      <w:t>7</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9709C5" w:rsidRDefault="009709C5">
      <w:r>
        <w:separator/>
      </w:r>
    </w:p>
  </w:footnote>
  <w:footnote w:type="continuationSeparator" w:id="0">
    <w:p w14:paraId="3B9BE23F" w14:textId="77777777" w:rsidR="009709C5" w:rsidRDefault="009709C5">
      <w:r>
        <w:continuationSeparator/>
      </w:r>
    </w:p>
  </w:footnote>
  <w:footnote w:id="1">
    <w:p w14:paraId="77AB93FF" w14:textId="77777777" w:rsidR="009709C5" w:rsidRPr="00A011FA" w:rsidRDefault="009709C5" w:rsidP="007F5C18">
      <w:pPr>
        <w:pStyle w:val="4-PIE"/>
        <w:rPr>
          <w:lang w:val="es-MX"/>
        </w:rPr>
      </w:pPr>
      <w:r w:rsidRPr="00DF6BCE">
        <w:rPr>
          <w:rStyle w:val="Refdenotaalpie"/>
          <w:sz w:val="22"/>
          <w:szCs w:val="22"/>
        </w:rPr>
        <w:footnoteRef/>
      </w:r>
      <w:r w:rsidRPr="00DF6BCE">
        <w:rPr>
          <w:sz w:val="22"/>
          <w:szCs w:val="22"/>
        </w:rPr>
        <w:t xml:space="preserve"> </w:t>
      </w:r>
      <w:r>
        <w:t>L</w:t>
      </w:r>
      <w:r w:rsidRPr="00B3277C">
        <w:rPr>
          <w:lang w:val="es-MX"/>
        </w:rPr>
        <w:t xml:space="preserve">as </w:t>
      </w:r>
      <w:r>
        <w:rPr>
          <w:lang w:val="es-MX"/>
        </w:rPr>
        <w:t>Maestrías y Especialidades</w:t>
      </w:r>
      <w:r w:rsidRPr="00B3277C">
        <w:rPr>
          <w:lang w:val="es-MX"/>
        </w:rPr>
        <w:t xml:space="preserve"> que se evalúan por medio de esta Guía </w:t>
      </w:r>
      <w:r>
        <w:rPr>
          <w:lang w:val="es-MX"/>
        </w:rPr>
        <w:t xml:space="preserve">requieren </w:t>
      </w:r>
      <w:r w:rsidRPr="00B3277C">
        <w:rPr>
          <w:lang w:val="es-MX"/>
        </w:rPr>
        <w:t xml:space="preserve">para </w:t>
      </w:r>
      <w:r>
        <w:rPr>
          <w:lang w:val="es-MX"/>
        </w:rPr>
        <w:t>el desarrollo de las</w:t>
      </w:r>
      <w:r w:rsidRPr="00B3277C">
        <w:rPr>
          <w:lang w:val="es-MX"/>
        </w:rPr>
        <w:t xml:space="preserve"> actividades prácticas fuera de la Institución Educativa </w:t>
      </w:r>
      <w:r>
        <w:rPr>
          <w:lang w:val="es-MX"/>
        </w:rPr>
        <w:t>diversos</w:t>
      </w:r>
      <w:r w:rsidRPr="00B3277C">
        <w:rPr>
          <w:lang w:val="es-MX"/>
        </w:rPr>
        <w:t xml:space="preserve"> escenarios propios de la disciplina, por lo que el Criterios 3 Campo Clínico </w:t>
      </w:r>
      <w:r>
        <w:rPr>
          <w:lang w:val="es-MX"/>
        </w:rPr>
        <w:t>también se integrará el concepto de</w:t>
      </w:r>
      <w:r w:rsidRPr="00B3277C">
        <w:rPr>
          <w:lang w:val="es-MX"/>
        </w:rPr>
        <w:t xml:space="preserve"> Escenario</w:t>
      </w:r>
      <w:r>
        <w:rPr>
          <w:lang w:val="es-MX"/>
        </w:rPr>
        <w:t>s</w:t>
      </w:r>
      <w:r w:rsidRPr="00B3277C">
        <w:rPr>
          <w:lang w:val="es-MX"/>
        </w:rPr>
        <w:t xml:space="preserve"> de Práctica</w:t>
      </w:r>
      <w:r>
        <w:rPr>
          <w:lang w:val="es-MX"/>
        </w:rPr>
        <w:t xml:space="preserve">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9709C5" w:rsidRPr="009A72D2" w:rsidRDefault="009709C5">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6481297A">
          <wp:simplePos x="0" y="0"/>
          <wp:positionH relativeFrom="column">
            <wp:posOffset>-876935</wp:posOffset>
          </wp:positionH>
          <wp:positionV relativeFrom="paragraph">
            <wp:posOffset>-268440</wp:posOffset>
          </wp:positionV>
          <wp:extent cx="7872269" cy="10188000"/>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9709C5" w:rsidRPr="00B47CC5" w:rsidRDefault="009709C5"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9709C5" w:rsidRPr="00B47CC5" w:rsidRDefault="009709C5"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C0DE" w14:textId="77777777" w:rsidR="009709C5" w:rsidRDefault="009709C5" w:rsidP="001C2F82">
    <w:pPr>
      <w:pStyle w:val="3-HEAD"/>
      <w:rPr>
        <w:b/>
        <w:sz w:val="16"/>
        <w:szCs w:val="16"/>
      </w:rPr>
    </w:pPr>
    <w:r w:rsidRPr="001C2F82">
      <w:rPr>
        <w:b/>
        <w:sz w:val="16"/>
        <w:szCs w:val="16"/>
      </w:rPr>
      <w:t xml:space="preserve">Guía para evaluar los Criterios Esenciales de Planes y Programas de Estudio de Especialidad y </w:t>
    </w:r>
  </w:p>
  <w:p w14:paraId="07DEB2DC" w14:textId="7197A909" w:rsidR="009709C5" w:rsidRPr="001C2F82" w:rsidRDefault="009709C5" w:rsidP="001C2F82">
    <w:pPr>
      <w:pStyle w:val="3-HEAD"/>
      <w:rPr>
        <w:b/>
        <w:sz w:val="16"/>
        <w:szCs w:val="16"/>
      </w:rPr>
    </w:pPr>
    <w:r w:rsidRPr="001C2F82">
      <w:rPr>
        <w:b/>
        <w:sz w:val="16"/>
        <w:szCs w:val="16"/>
      </w:rPr>
      <w:t>Maestría en Procesos de Atención Clínica</w:t>
    </w:r>
  </w:p>
  <w:p w14:paraId="2932587F" w14:textId="77777777" w:rsidR="009709C5" w:rsidRPr="00F209F4" w:rsidRDefault="009709C5"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F770D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46523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2"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7"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0"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5"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6" w15:restartNumberingAfterBreak="0">
    <w:nsid w:val="6338343C"/>
    <w:multiLevelType w:val="multilevel"/>
    <w:tmpl w:val="C8E0D306"/>
    <w:lvl w:ilvl="0">
      <w:start w:val="5"/>
      <w:numFmt w:val="decimal"/>
      <w:lvlText w:val="%1.1"/>
      <w:lvlJc w:val="left"/>
      <w:pPr>
        <w:ind w:left="360" w:hanging="360"/>
      </w:pPr>
      <w:rPr>
        <w:rFonts w:hint="default"/>
      </w:rPr>
    </w:lvl>
    <w:lvl w:ilvl="1">
      <w:start w:val="1"/>
      <w:numFmt w:val="decimal"/>
      <w:lvlText w:val="6. %2."/>
      <w:lvlJc w:val="left"/>
      <w:pPr>
        <w:ind w:left="792" w:hanging="432"/>
      </w:pPr>
      <w:rPr>
        <w:rFonts w:ascii="Montserrat SemiBold" w:hAnsi="Montserrat SemiBold"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21"/>
  </w:num>
  <w:num w:numId="5">
    <w:abstractNumId w:val="22"/>
  </w:num>
  <w:num w:numId="6">
    <w:abstractNumId w:val="26"/>
  </w:num>
  <w:num w:numId="7">
    <w:abstractNumId w:val="12"/>
  </w:num>
  <w:num w:numId="8">
    <w:abstractNumId w:val="7"/>
  </w:num>
  <w:num w:numId="9">
    <w:abstractNumId w:val="46"/>
  </w:num>
  <w:num w:numId="10">
    <w:abstractNumId w:val="15"/>
  </w:num>
  <w:num w:numId="11">
    <w:abstractNumId w:val="31"/>
  </w:num>
  <w:num w:numId="12">
    <w:abstractNumId w:val="32"/>
  </w:num>
  <w:num w:numId="13">
    <w:abstractNumId w:val="38"/>
  </w:num>
  <w:num w:numId="14">
    <w:abstractNumId w:val="20"/>
  </w:num>
  <w:num w:numId="15">
    <w:abstractNumId w:val="43"/>
  </w:num>
  <w:num w:numId="16">
    <w:abstractNumId w:val="45"/>
  </w:num>
  <w:num w:numId="17">
    <w:abstractNumId w:val="19"/>
  </w:num>
  <w:num w:numId="18">
    <w:abstractNumId w:val="24"/>
  </w:num>
  <w:num w:numId="19">
    <w:abstractNumId w:val="33"/>
  </w:num>
  <w:num w:numId="20">
    <w:abstractNumId w:val="27"/>
  </w:num>
  <w:num w:numId="21">
    <w:abstractNumId w:val="40"/>
  </w:num>
  <w:num w:numId="22">
    <w:abstractNumId w:val="30"/>
  </w:num>
  <w:num w:numId="23">
    <w:abstractNumId w:val="14"/>
  </w:num>
  <w:num w:numId="24">
    <w:abstractNumId w:val="23"/>
  </w:num>
  <w:num w:numId="25">
    <w:abstractNumId w:val="11"/>
  </w:num>
  <w:num w:numId="26">
    <w:abstractNumId w:val="44"/>
  </w:num>
  <w:num w:numId="27">
    <w:abstractNumId w:val="16"/>
  </w:num>
  <w:num w:numId="28">
    <w:abstractNumId w:val="41"/>
  </w:num>
  <w:num w:numId="29">
    <w:abstractNumId w:val="13"/>
  </w:num>
  <w:num w:numId="30">
    <w:abstractNumId w:val="39"/>
  </w:num>
  <w:num w:numId="31">
    <w:abstractNumId w:val="3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2"/>
    </w:lvlOverride>
    <w:lvlOverride w:ilvl="1"/>
    <w:lvlOverride w:ilvl="2"/>
    <w:lvlOverride w:ilvl="3"/>
    <w:lvlOverride w:ilvl="4"/>
    <w:lvlOverride w:ilvl="5"/>
    <w:lvlOverride w:ilvl="6"/>
    <w:lvlOverride w:ilvl="7"/>
    <w:lvlOverride w:ilvl="8"/>
  </w:num>
  <w:num w:numId="34">
    <w:abstractNumId w:val="29"/>
  </w:num>
  <w:num w:numId="35">
    <w:abstractNumId w:val="1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lvlOverride w:ilvl="1">
      <w:startOverride w:val="2"/>
    </w:lvlOverride>
  </w:num>
  <w:num w:numId="38">
    <w:abstractNumId w:val="31"/>
  </w:num>
  <w:num w:numId="39">
    <w:abstractNumId w:val="17"/>
  </w:num>
  <w:num w:numId="40">
    <w:abstractNumId w:val="18"/>
  </w:num>
  <w:num w:numId="41">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3843"/>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57E"/>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3888"/>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2F82"/>
    <w:rsid w:val="001C36A3"/>
    <w:rsid w:val="001C3ADC"/>
    <w:rsid w:val="001C3B6C"/>
    <w:rsid w:val="001C4993"/>
    <w:rsid w:val="001C4A26"/>
    <w:rsid w:val="001C60BE"/>
    <w:rsid w:val="001C73F0"/>
    <w:rsid w:val="001C7CE7"/>
    <w:rsid w:val="001D108E"/>
    <w:rsid w:val="001D1475"/>
    <w:rsid w:val="001D1C21"/>
    <w:rsid w:val="001D2283"/>
    <w:rsid w:val="001D2516"/>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5C68"/>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2F72"/>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65B7"/>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2D40"/>
    <w:rsid w:val="003D321E"/>
    <w:rsid w:val="003D3BB9"/>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2E"/>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0C6"/>
    <w:rsid w:val="00440B39"/>
    <w:rsid w:val="00440EDD"/>
    <w:rsid w:val="00442453"/>
    <w:rsid w:val="00444285"/>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09FD"/>
    <w:rsid w:val="00472834"/>
    <w:rsid w:val="00472B0D"/>
    <w:rsid w:val="00472C7D"/>
    <w:rsid w:val="00472C93"/>
    <w:rsid w:val="0047473C"/>
    <w:rsid w:val="004751C9"/>
    <w:rsid w:val="00475D5C"/>
    <w:rsid w:val="00476383"/>
    <w:rsid w:val="004767B3"/>
    <w:rsid w:val="00476AEC"/>
    <w:rsid w:val="00476DA5"/>
    <w:rsid w:val="0047778C"/>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5454"/>
    <w:rsid w:val="004E6001"/>
    <w:rsid w:val="004E61DD"/>
    <w:rsid w:val="004E62F6"/>
    <w:rsid w:val="004E64B7"/>
    <w:rsid w:val="004E67D9"/>
    <w:rsid w:val="004E691C"/>
    <w:rsid w:val="004E728E"/>
    <w:rsid w:val="004E7A3C"/>
    <w:rsid w:val="004F1810"/>
    <w:rsid w:val="004F2AD1"/>
    <w:rsid w:val="004F2B39"/>
    <w:rsid w:val="004F2CC2"/>
    <w:rsid w:val="004F457F"/>
    <w:rsid w:val="004F4F84"/>
    <w:rsid w:val="004F55D2"/>
    <w:rsid w:val="004F6531"/>
    <w:rsid w:val="004F683E"/>
    <w:rsid w:val="004F7876"/>
    <w:rsid w:val="004F7C80"/>
    <w:rsid w:val="0050037A"/>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1A26"/>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433"/>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261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0FD8"/>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0B2A"/>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0771"/>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210B"/>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339B"/>
    <w:rsid w:val="00745567"/>
    <w:rsid w:val="00745983"/>
    <w:rsid w:val="007459AD"/>
    <w:rsid w:val="00747D85"/>
    <w:rsid w:val="00747F05"/>
    <w:rsid w:val="00750A4A"/>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3C41"/>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4"/>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3793"/>
    <w:rsid w:val="007F5C18"/>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17E98"/>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5437"/>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479"/>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8C7"/>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3F8"/>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09C5"/>
    <w:rsid w:val="009712B0"/>
    <w:rsid w:val="0097134E"/>
    <w:rsid w:val="009728BD"/>
    <w:rsid w:val="00974075"/>
    <w:rsid w:val="00974475"/>
    <w:rsid w:val="00977739"/>
    <w:rsid w:val="009808D8"/>
    <w:rsid w:val="009824F8"/>
    <w:rsid w:val="009830F5"/>
    <w:rsid w:val="00983C62"/>
    <w:rsid w:val="00984111"/>
    <w:rsid w:val="0098481C"/>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0F7B"/>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69B5"/>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55F9"/>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52F7"/>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341"/>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212"/>
    <w:rsid w:val="00B5056B"/>
    <w:rsid w:val="00B50AE3"/>
    <w:rsid w:val="00B50B56"/>
    <w:rsid w:val="00B51497"/>
    <w:rsid w:val="00B51C40"/>
    <w:rsid w:val="00B5231E"/>
    <w:rsid w:val="00B528CF"/>
    <w:rsid w:val="00B52FD6"/>
    <w:rsid w:val="00B53A30"/>
    <w:rsid w:val="00B55C10"/>
    <w:rsid w:val="00B56ABD"/>
    <w:rsid w:val="00B57DBD"/>
    <w:rsid w:val="00B61564"/>
    <w:rsid w:val="00B61EE2"/>
    <w:rsid w:val="00B625D4"/>
    <w:rsid w:val="00B62A53"/>
    <w:rsid w:val="00B63EF6"/>
    <w:rsid w:val="00B64159"/>
    <w:rsid w:val="00B6558D"/>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079"/>
    <w:rsid w:val="00C41555"/>
    <w:rsid w:val="00C41BC1"/>
    <w:rsid w:val="00C42B47"/>
    <w:rsid w:val="00C4371A"/>
    <w:rsid w:val="00C45ACD"/>
    <w:rsid w:val="00C465AD"/>
    <w:rsid w:val="00C466F5"/>
    <w:rsid w:val="00C46DC0"/>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357"/>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0DED"/>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AB0"/>
    <w:rsid w:val="00CF2D3E"/>
    <w:rsid w:val="00CF354B"/>
    <w:rsid w:val="00CF362C"/>
    <w:rsid w:val="00CF5481"/>
    <w:rsid w:val="00CF54BE"/>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157B8"/>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27FB3"/>
    <w:rsid w:val="00D30587"/>
    <w:rsid w:val="00D308AD"/>
    <w:rsid w:val="00D308D4"/>
    <w:rsid w:val="00D30DB9"/>
    <w:rsid w:val="00D31010"/>
    <w:rsid w:val="00D3196F"/>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AD2"/>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18B"/>
    <w:rsid w:val="00DC22C2"/>
    <w:rsid w:val="00DC24FC"/>
    <w:rsid w:val="00DC29D4"/>
    <w:rsid w:val="00DC32A2"/>
    <w:rsid w:val="00DC35EE"/>
    <w:rsid w:val="00DC3E4F"/>
    <w:rsid w:val="00DC440D"/>
    <w:rsid w:val="00DC46B1"/>
    <w:rsid w:val="00DC5884"/>
    <w:rsid w:val="00DC5A6F"/>
    <w:rsid w:val="00DC5B48"/>
    <w:rsid w:val="00DC5BF4"/>
    <w:rsid w:val="00DC5E11"/>
    <w:rsid w:val="00DC6204"/>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2533"/>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1917"/>
    <w:rsid w:val="00E92A67"/>
    <w:rsid w:val="00E93AA6"/>
    <w:rsid w:val="00E93BF2"/>
    <w:rsid w:val="00E96961"/>
    <w:rsid w:val="00E96C9C"/>
    <w:rsid w:val="00E96F79"/>
    <w:rsid w:val="00EA0CE3"/>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D703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82E"/>
    <w:rsid w:val="00F31C51"/>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0763"/>
    <w:rsid w:val="00F51D84"/>
    <w:rsid w:val="00F520DD"/>
    <w:rsid w:val="00F52CF8"/>
    <w:rsid w:val="00F52E35"/>
    <w:rsid w:val="00F54B41"/>
    <w:rsid w:val="00F54C6A"/>
    <w:rsid w:val="00F5739E"/>
    <w:rsid w:val="00F577CC"/>
    <w:rsid w:val="00F60022"/>
    <w:rsid w:val="00F603A1"/>
    <w:rsid w:val="00F61156"/>
    <w:rsid w:val="00F613E8"/>
    <w:rsid w:val="00F6158D"/>
    <w:rsid w:val="00F615F0"/>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87ABE"/>
    <w:rsid w:val="00F90118"/>
    <w:rsid w:val="00F90A43"/>
    <w:rsid w:val="00F92204"/>
    <w:rsid w:val="00F92731"/>
    <w:rsid w:val="00F928B2"/>
    <w:rsid w:val="00F93221"/>
    <w:rsid w:val="00F94297"/>
    <w:rsid w:val="00F9461A"/>
    <w:rsid w:val="00F94D79"/>
    <w:rsid w:val="00F95692"/>
    <w:rsid w:val="00F958A3"/>
    <w:rsid w:val="00F961AD"/>
    <w:rsid w:val="00F96409"/>
    <w:rsid w:val="00F97100"/>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ED"/>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 w:type="paragraph" w:customStyle="1" w:styleId="1-Texto">
    <w:name w:val="1 - Texto"/>
    <w:basedOn w:val="Normal"/>
    <w:qFormat/>
    <w:rsid w:val="007F5C18"/>
    <w:pPr>
      <w:widowControl/>
      <w:spacing w:after="120" w:line="276" w:lineRule="auto"/>
      <w:jc w:val="both"/>
    </w:pPr>
    <w:rPr>
      <w:rFonts w:ascii="Montserrat Light" w:hAnsi="Montserrat Light" w:cs="Arial"/>
      <w:sz w:val="20"/>
      <w:szCs w:val="20"/>
    </w:rPr>
  </w:style>
  <w:style w:type="paragraph" w:customStyle="1" w:styleId="4-PIE">
    <w:name w:val="4 - PIE"/>
    <w:basedOn w:val="Normal"/>
    <w:uiPriority w:val="1"/>
    <w:qFormat/>
    <w:rsid w:val="007F5C18"/>
    <w:pPr>
      <w:suppressLineNumbers/>
      <w:suppressAutoHyphens w:val="0"/>
      <w:autoSpaceDE w:val="0"/>
      <w:autoSpaceDN w:val="0"/>
      <w:jc w:val="both"/>
    </w:pPr>
    <w:rPr>
      <w:rFonts w:ascii="Montserrat Light" w:eastAsia="Times New Roman" w:hAnsi="Montserrat Light"/>
      <w:kern w:val="2"/>
      <w:sz w:val="14"/>
      <w:szCs w:val="14"/>
      <w:lang w:val="es-ES" w:eastAsia="x-none" w:bidi="es-ES"/>
    </w:rPr>
  </w:style>
  <w:style w:type="paragraph" w:customStyle="1" w:styleId="3-HEAD">
    <w:name w:val="3 - HEAD"/>
    <w:basedOn w:val="Normal"/>
    <w:uiPriority w:val="1"/>
    <w:qFormat/>
    <w:rsid w:val="003D3BB9"/>
    <w:pPr>
      <w:suppressAutoHyphens w:val="0"/>
      <w:autoSpaceDE w:val="0"/>
      <w:autoSpaceDN w:val="0"/>
      <w:ind w:right="247"/>
      <w:jc w:val="center"/>
    </w:pPr>
    <w:rPr>
      <w:rFonts w:ascii="Montserrat Light" w:eastAsia="Times New Roman" w:hAnsi="Montserrat Light" w:cs="Arial"/>
      <w:kern w:val="0"/>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28519561">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hyperlink" Target="http://www.cifrhs.salud.gob.mx/site1/planes-programas/criterios_esencial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F1AE-2E40-41B7-8626-57BB0D33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6989</Words>
  <Characters>38440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45339</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Rene Santillan Ballesteros</cp:lastModifiedBy>
  <cp:revision>2</cp:revision>
  <cp:lastPrinted>2022-08-11T22:45:00Z</cp:lastPrinted>
  <dcterms:created xsi:type="dcterms:W3CDTF">2023-02-28T19:10:00Z</dcterms:created>
  <dcterms:modified xsi:type="dcterms:W3CDTF">2023-02-28T19:10:00Z</dcterms:modified>
</cp:coreProperties>
</file>